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268"/>
        <w:gridCol w:w="2700"/>
      </w:tblGrid>
      <w:tr w:rsidR="00704120" w:rsidRPr="00BA1546" w14:paraId="341471D5" w14:textId="77777777" w:rsidTr="002D505C">
        <w:tc>
          <w:tcPr>
            <w:tcW w:w="2268" w:type="dxa"/>
            <w:shd w:val="clear" w:color="auto" w:fill="auto"/>
          </w:tcPr>
          <w:p w14:paraId="5F26A64E" w14:textId="77777777" w:rsidR="00704120" w:rsidRPr="00BC4280" w:rsidRDefault="00704120" w:rsidP="00704120">
            <w:pPr>
              <w:rPr>
                <w:szCs w:val="24"/>
              </w:rPr>
            </w:pPr>
            <w:r w:rsidRPr="00BC4280">
              <w:rPr>
                <w:szCs w:val="24"/>
              </w:rPr>
              <w:t>Service Contract No.</w:t>
            </w:r>
          </w:p>
        </w:tc>
        <w:tc>
          <w:tcPr>
            <w:tcW w:w="2700" w:type="dxa"/>
            <w:shd w:val="clear" w:color="auto" w:fill="auto"/>
          </w:tcPr>
          <w:p w14:paraId="68C6F791" w14:textId="77777777" w:rsidR="00704120" w:rsidRPr="00BC4280" w:rsidRDefault="000C47F5" w:rsidP="00BA18FB">
            <w:pPr>
              <w:rPr>
                <w:szCs w:val="24"/>
              </w:rPr>
            </w:pPr>
            <w:r w:rsidRPr="000C47F5">
              <w:rPr>
                <w:szCs w:val="24"/>
              </w:rPr>
              <w:t>7110134807</w:t>
            </w:r>
          </w:p>
        </w:tc>
      </w:tr>
      <w:tr w:rsidR="00704120" w:rsidRPr="00BA1546" w14:paraId="5905660B" w14:textId="77777777" w:rsidTr="002D505C">
        <w:tc>
          <w:tcPr>
            <w:tcW w:w="2268" w:type="dxa"/>
            <w:shd w:val="clear" w:color="auto" w:fill="auto"/>
          </w:tcPr>
          <w:p w14:paraId="0F5FD166" w14:textId="77777777" w:rsidR="00704120" w:rsidRPr="00BC4280" w:rsidRDefault="00704120" w:rsidP="00704120">
            <w:pPr>
              <w:rPr>
                <w:szCs w:val="24"/>
              </w:rPr>
            </w:pPr>
            <w:r w:rsidRPr="00BC4280">
              <w:rPr>
                <w:szCs w:val="24"/>
              </w:rPr>
              <w:t>Organization No.</w:t>
            </w:r>
          </w:p>
        </w:tc>
        <w:tc>
          <w:tcPr>
            <w:tcW w:w="2700" w:type="dxa"/>
            <w:shd w:val="clear" w:color="auto" w:fill="auto"/>
          </w:tcPr>
          <w:p w14:paraId="69F0E170" w14:textId="77777777" w:rsidR="00704120" w:rsidRPr="00BC4280" w:rsidRDefault="00A06501" w:rsidP="00704120">
            <w:pPr>
              <w:rPr>
                <w:szCs w:val="24"/>
              </w:rPr>
            </w:pPr>
            <w:r w:rsidRPr="00BC4280">
              <w:rPr>
                <w:szCs w:val="24"/>
              </w:rPr>
              <w:t>019210</w:t>
            </w:r>
          </w:p>
        </w:tc>
      </w:tr>
      <w:tr w:rsidR="00704120" w:rsidRPr="00BA1546" w14:paraId="751DD2E0" w14:textId="77777777" w:rsidTr="002D505C">
        <w:tc>
          <w:tcPr>
            <w:tcW w:w="2268" w:type="dxa"/>
            <w:shd w:val="clear" w:color="auto" w:fill="auto"/>
          </w:tcPr>
          <w:p w14:paraId="3F28A477" w14:textId="77777777" w:rsidR="00704120" w:rsidRPr="00BC4280" w:rsidRDefault="00704120" w:rsidP="00704120">
            <w:pPr>
              <w:rPr>
                <w:szCs w:val="24"/>
              </w:rPr>
            </w:pPr>
            <w:r w:rsidRPr="00BC4280">
              <w:rPr>
                <w:szCs w:val="24"/>
              </w:rPr>
              <w:t>Essential Terms No.</w:t>
            </w:r>
          </w:p>
        </w:tc>
        <w:tc>
          <w:tcPr>
            <w:tcW w:w="2700" w:type="dxa"/>
            <w:shd w:val="clear" w:color="auto" w:fill="auto"/>
          </w:tcPr>
          <w:p w14:paraId="153A355C" w14:textId="77777777" w:rsidR="00704120" w:rsidRPr="00BC4280" w:rsidRDefault="00B172B4" w:rsidP="00B114D1">
            <w:pPr>
              <w:rPr>
                <w:szCs w:val="24"/>
              </w:rPr>
            </w:pPr>
            <w:r w:rsidRPr="00B172B4">
              <w:rPr>
                <w:szCs w:val="24"/>
              </w:rPr>
              <w:t>ZIMU-151 , SSPH-016</w:t>
            </w:r>
          </w:p>
        </w:tc>
      </w:tr>
      <w:tr w:rsidR="00704120" w:rsidRPr="00BA1546" w14:paraId="442D199C" w14:textId="77777777" w:rsidTr="002D505C">
        <w:tc>
          <w:tcPr>
            <w:tcW w:w="2268" w:type="dxa"/>
            <w:shd w:val="clear" w:color="auto" w:fill="auto"/>
          </w:tcPr>
          <w:p w14:paraId="142FCE05" w14:textId="77777777" w:rsidR="00704120" w:rsidRPr="00BC4280" w:rsidRDefault="00704120" w:rsidP="00704120">
            <w:pPr>
              <w:rPr>
                <w:szCs w:val="24"/>
              </w:rPr>
            </w:pPr>
            <w:r w:rsidRPr="00BC4280">
              <w:rPr>
                <w:szCs w:val="24"/>
              </w:rPr>
              <w:t>FMC File No.</w:t>
            </w:r>
          </w:p>
        </w:tc>
        <w:tc>
          <w:tcPr>
            <w:tcW w:w="2700" w:type="dxa"/>
            <w:shd w:val="clear" w:color="auto" w:fill="auto"/>
          </w:tcPr>
          <w:p w14:paraId="08FF4600" w14:textId="77777777" w:rsidR="00704120" w:rsidRPr="00BC4280" w:rsidRDefault="005762B7" w:rsidP="00704120">
            <w:pPr>
              <w:rPr>
                <w:szCs w:val="24"/>
              </w:rPr>
            </w:pPr>
            <w:r w:rsidRPr="005762B7">
              <w:t>2FQ022DM</w:t>
            </w:r>
          </w:p>
        </w:tc>
      </w:tr>
      <w:tr w:rsidR="00704120" w:rsidRPr="00BA1546" w14:paraId="62774DB1" w14:textId="77777777" w:rsidTr="002D505C">
        <w:tc>
          <w:tcPr>
            <w:tcW w:w="2268" w:type="dxa"/>
            <w:shd w:val="clear" w:color="auto" w:fill="auto"/>
          </w:tcPr>
          <w:p w14:paraId="113C4493" w14:textId="77777777" w:rsidR="00704120" w:rsidRPr="00BC4280" w:rsidRDefault="00704120" w:rsidP="00704120">
            <w:pPr>
              <w:rPr>
                <w:szCs w:val="24"/>
              </w:rPr>
            </w:pPr>
            <w:r w:rsidRPr="00BC4280">
              <w:rPr>
                <w:szCs w:val="24"/>
              </w:rPr>
              <w:t>CUCC:</w:t>
            </w:r>
          </w:p>
        </w:tc>
        <w:tc>
          <w:tcPr>
            <w:tcW w:w="2700" w:type="dxa"/>
            <w:shd w:val="clear" w:color="auto" w:fill="auto"/>
          </w:tcPr>
          <w:p w14:paraId="501F7925" w14:textId="77777777" w:rsidR="00704120" w:rsidRPr="00BC4280" w:rsidRDefault="00A3573C" w:rsidP="00704120">
            <w:pPr>
              <w:rPr>
                <w:szCs w:val="24"/>
              </w:rPr>
            </w:pPr>
            <w:r w:rsidRPr="00A3573C">
              <w:rPr>
                <w:szCs w:val="24"/>
              </w:rPr>
              <w:t>USFACSS</w:t>
            </w:r>
          </w:p>
        </w:tc>
      </w:tr>
    </w:tbl>
    <w:p w14:paraId="15EC638F" w14:textId="77777777" w:rsidR="00046ACD" w:rsidRPr="00152F04" w:rsidRDefault="00046ACD" w:rsidP="00046ACD">
      <w:pPr>
        <w:rPr>
          <w:sz w:val="16"/>
          <w:szCs w:val="16"/>
        </w:rPr>
      </w:pPr>
    </w:p>
    <w:p w14:paraId="28B419C7" w14:textId="77777777" w:rsidR="00046ACD" w:rsidRPr="00AE4686" w:rsidRDefault="000E330C" w:rsidP="00C34B45">
      <w:pPr>
        <w:jc w:val="both"/>
      </w:pPr>
      <w:r w:rsidRPr="00C9287A">
        <w:t xml:space="preserve">This Service Contract (“Contract”) is entered into between </w:t>
      </w:r>
      <w:r w:rsidRPr="00C9287A">
        <w:rPr>
          <w:b/>
        </w:rPr>
        <w:t>ZIM Integrated Shipping Services, Ltd.</w:t>
      </w:r>
      <w:r w:rsidRPr="00C9287A">
        <w:t xml:space="preserve"> and</w:t>
      </w:r>
      <w:r w:rsidRPr="00C9287A">
        <w:rPr>
          <w:b/>
        </w:rPr>
        <w:t xml:space="preserve"> Seth Shipping (S), Ltd.</w:t>
      </w:r>
      <w:r w:rsidRPr="00C9287A">
        <w:t xml:space="preserve"> </w:t>
      </w:r>
      <w:r w:rsidR="00046ACD" w:rsidRPr="00AE4686">
        <w:t>and</w:t>
      </w:r>
      <w:r w:rsidR="00E91380" w:rsidRPr="00AE4686">
        <w:t xml:space="preserve"> </w:t>
      </w:r>
      <w:r w:rsidR="00A3573C" w:rsidRPr="00A3573C">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204D9CF2" w14:textId="77777777" w:rsidR="00046ACD" w:rsidRPr="00152F04" w:rsidRDefault="00046ACD" w:rsidP="00C34B45">
      <w:pPr>
        <w:jc w:val="both"/>
        <w:rPr>
          <w:sz w:val="16"/>
          <w:szCs w:val="16"/>
        </w:rPr>
      </w:pPr>
    </w:p>
    <w:p w14:paraId="5C8AA57D" w14:textId="77777777" w:rsidR="00046ACD" w:rsidRPr="00AE4686" w:rsidRDefault="00046ACD" w:rsidP="009A6172">
      <w:pPr>
        <w:jc w:val="both"/>
        <w:outlineLvl w:val="0"/>
        <w:rPr>
          <w:b/>
          <w:u w:val="single"/>
        </w:rPr>
      </w:pPr>
      <w:r w:rsidRPr="00AE4686">
        <w:rPr>
          <w:b/>
          <w:u w:val="single"/>
        </w:rPr>
        <w:t>Certification</w:t>
      </w:r>
    </w:p>
    <w:p w14:paraId="4DFB8161" w14:textId="77777777" w:rsidR="00046ACD" w:rsidRPr="00152F04" w:rsidRDefault="00046ACD" w:rsidP="00C34B45">
      <w:pPr>
        <w:jc w:val="both"/>
        <w:rPr>
          <w:sz w:val="16"/>
          <w:szCs w:val="16"/>
        </w:rPr>
      </w:pPr>
    </w:p>
    <w:p w14:paraId="449F3F54" w14:textId="77777777"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A3573C" w:rsidRPr="00A3573C">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2C4D523B" w14:textId="77777777" w:rsidR="004E5C02" w:rsidRDefault="004E5C02" w:rsidP="004E5C02">
      <w:pPr>
        <w:ind w:firstLine="720"/>
        <w:jc w:val="both"/>
      </w:pPr>
      <w:r>
        <w:t xml:space="preserve">(1) </w:t>
      </w:r>
      <w:r w:rsidRPr="00F25329">
        <w:rPr>
          <w:u w:val="single"/>
        </w:rPr>
        <w:tab/>
      </w:r>
      <w:r>
        <w:t xml:space="preserve">Owner of the Cargo (“Beneficial Cargo Owner” or “BCO”); </w:t>
      </w:r>
    </w:p>
    <w:p w14:paraId="2D587DAC" w14:textId="77777777" w:rsidR="004E5C02" w:rsidRDefault="004E5C02" w:rsidP="004E5C02">
      <w:pPr>
        <w:ind w:firstLine="720"/>
        <w:jc w:val="both"/>
      </w:pPr>
      <w:r>
        <w:t xml:space="preserve">(2) </w:t>
      </w:r>
      <w:r w:rsidRPr="00F25329">
        <w:rPr>
          <w:u w:val="single"/>
        </w:rPr>
        <w:tab/>
      </w:r>
      <w:r w:rsidR="00184351">
        <w:t>Non-Vessel Operating Common Carrier</w:t>
      </w:r>
      <w:r w:rsidR="008F2DBB">
        <w:t xml:space="preserve"> (FMC No. </w:t>
      </w:r>
      <w:r w:rsidR="008F2DBB">
        <w:rPr>
          <w:u w:val="single"/>
        </w:rPr>
        <w:tab/>
      </w:r>
      <w:r w:rsidR="008F2DBB">
        <w:rPr>
          <w:u w:val="single"/>
        </w:rPr>
        <w:tab/>
      </w:r>
      <w:r w:rsidR="008F2DBB">
        <w:t>)</w:t>
      </w:r>
      <w:r w:rsidR="00184351">
        <w:t>, having a published</w:t>
      </w:r>
    </w:p>
    <w:p w14:paraId="36D9F9F7" w14:textId="5F5E7622"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issued by</w:t>
      </w:r>
      <w:r w:rsidRPr="00D47294">
        <w:t xml:space="preserve"> </w:t>
      </w:r>
      <w:r w:rsidR="00EB3872">
        <w:rPr>
          <w:u w:val="single"/>
        </w:rPr>
        <w:tab/>
      </w:r>
      <w:r w:rsidR="00EB3872">
        <w:rPr>
          <w:u w:val="single"/>
        </w:rPr>
        <w:tab/>
      </w:r>
      <w:r w:rsidR="00EB3872">
        <w:rPr>
          <w:u w:val="single"/>
        </w:rPr>
        <w:tab/>
      </w:r>
      <w:r w:rsidR="00EB3872">
        <w:rPr>
          <w:u w:val="single"/>
        </w:rPr>
        <w:tab/>
      </w:r>
      <w:r w:rsidR="00EB3872">
        <w:rPr>
          <w:u w:val="single"/>
        </w:rPr>
        <w:tab/>
      </w:r>
      <w:r w:rsidR="004E5C02">
        <w:t xml:space="preserve">; </w:t>
      </w:r>
    </w:p>
    <w:p w14:paraId="63574156" w14:textId="77777777" w:rsidR="00E73163" w:rsidRDefault="004E5C02" w:rsidP="004E5C02">
      <w:pPr>
        <w:ind w:firstLine="720"/>
        <w:jc w:val="both"/>
      </w:pPr>
      <w:r>
        <w:t xml:space="preserve">(3) </w:t>
      </w:r>
      <w:r w:rsidR="00A3573C" w:rsidRPr="00A3573C">
        <w:rPr>
          <w:u w:val="single"/>
        </w:rPr>
        <w:t>X</w:t>
      </w:r>
      <w:r w:rsidRPr="00F25329">
        <w:rPr>
          <w:u w:val="single"/>
        </w:rPr>
        <w:tab/>
      </w:r>
      <w:r>
        <w:t>Shipper’s Association.</w:t>
      </w:r>
    </w:p>
    <w:p w14:paraId="25725A75" w14:textId="77777777" w:rsidR="004E5C02" w:rsidRDefault="004E5C02" w:rsidP="004E5C02">
      <w:pPr>
        <w:ind w:firstLine="720"/>
        <w:jc w:val="both"/>
      </w:pPr>
    </w:p>
    <w:p w14:paraId="2F0508A8" w14:textId="77777777" w:rsidR="001155C5"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void</w:t>
      </w:r>
      <w:r>
        <w:t>;</w:t>
      </w:r>
    </w:p>
    <w:p w14:paraId="6F29D9D0" w14:textId="77777777" w:rsidR="004E5C02" w:rsidRDefault="004E5C02" w:rsidP="00C34B45">
      <w:pPr>
        <w:jc w:val="both"/>
        <w:rPr>
          <w:sz w:val="22"/>
          <w:szCs w:val="22"/>
        </w:rPr>
      </w:pPr>
    </w:p>
    <w:p w14:paraId="3395F706" w14:textId="77777777" w:rsidR="00B172B4" w:rsidRPr="004E5C02" w:rsidRDefault="00B172B4" w:rsidP="00C34B45">
      <w:pPr>
        <w:jc w:val="both"/>
        <w:rPr>
          <w:sz w:val="22"/>
          <w:szCs w:val="22"/>
        </w:rPr>
      </w:pPr>
    </w:p>
    <w:p w14:paraId="1B3281C4" w14:textId="77777777"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Pr="00B172B4">
        <w:rPr>
          <w:szCs w:val="24"/>
          <w:u w:val="single"/>
        </w:rPr>
        <w:tab/>
      </w:r>
      <w:r w:rsidRPr="00B172B4">
        <w:rPr>
          <w:szCs w:val="24"/>
          <w:u w:val="single"/>
        </w:rPr>
        <w:tab/>
      </w:r>
      <w:r w:rsidRPr="00B172B4">
        <w:rPr>
          <w:szCs w:val="24"/>
          <w:u w:val="single"/>
        </w:rPr>
        <w:tab/>
      </w:r>
      <w:r w:rsidRPr="00B172B4">
        <w:rPr>
          <w:szCs w:val="24"/>
          <w:u w:val="single"/>
        </w:rPr>
        <w:tab/>
      </w:r>
    </w:p>
    <w:p w14:paraId="7BA8F4D8" w14:textId="77777777"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A3573C" w:rsidRPr="00A3573C">
        <w:rPr>
          <w:szCs w:val="24"/>
        </w:rPr>
        <w:t>Ken O’Brien</w:t>
      </w:r>
    </w:p>
    <w:p w14:paraId="1BC60EF6" w14:textId="77777777" w:rsidR="00B172B4" w:rsidRPr="00A3573C" w:rsidRDefault="00F44CF1" w:rsidP="00B172B4">
      <w:pPr>
        <w:jc w:val="both"/>
        <w:rPr>
          <w:szCs w:val="24"/>
        </w:rPr>
      </w:pPr>
      <w:r w:rsidRPr="00B172B4">
        <w:rPr>
          <w:szCs w:val="24"/>
        </w:rPr>
        <w:t>Regulatory Contract / Tariff Manager</w:t>
      </w:r>
      <w:r w:rsidR="001155C5" w:rsidRPr="00B172B4">
        <w:rPr>
          <w:szCs w:val="24"/>
        </w:rPr>
        <w:tab/>
      </w:r>
      <w:r w:rsidR="00A3573C" w:rsidRPr="00A3573C">
        <w:rPr>
          <w:szCs w:val="24"/>
        </w:rPr>
        <w:t>President</w:t>
      </w:r>
    </w:p>
    <w:p w14:paraId="1838BD06" w14:textId="77777777"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53B857DC" w14:textId="77777777" w:rsidR="00F44CF1" w:rsidRPr="00B172B4" w:rsidRDefault="00F44CF1" w:rsidP="00B172B4">
      <w:pPr>
        <w:jc w:val="both"/>
        <w:rPr>
          <w:szCs w:val="24"/>
        </w:rPr>
      </w:pPr>
      <w:r w:rsidRPr="00B172B4">
        <w:rPr>
          <w:szCs w:val="24"/>
        </w:rPr>
        <w:t>Mark E. Newcomb</w:t>
      </w:r>
    </w:p>
    <w:p w14:paraId="620F741A" w14:textId="77777777" w:rsidR="001155C5" w:rsidRPr="00B172B4" w:rsidRDefault="00F44CF1" w:rsidP="00B172B4">
      <w:pPr>
        <w:jc w:val="both"/>
        <w:rPr>
          <w:szCs w:val="24"/>
        </w:rPr>
      </w:pPr>
      <w:r w:rsidRPr="00B172B4">
        <w:rPr>
          <w:szCs w:val="24"/>
        </w:rPr>
        <w:t>Counsel and Vice President – Claims &amp; Ins.</w:t>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p>
    <w:tbl>
      <w:tblPr>
        <w:tblW w:w="8640" w:type="dxa"/>
        <w:tblLook w:val="0000" w:firstRow="0" w:lastRow="0" w:firstColumn="0" w:lastColumn="0" w:noHBand="0" w:noVBand="0"/>
      </w:tblPr>
      <w:tblGrid>
        <w:gridCol w:w="4428"/>
        <w:gridCol w:w="4212"/>
      </w:tblGrid>
      <w:tr w:rsidR="00046ACD" w:rsidRPr="00B172B4" w14:paraId="2032765E" w14:textId="77777777">
        <w:tc>
          <w:tcPr>
            <w:tcW w:w="4428" w:type="dxa"/>
          </w:tcPr>
          <w:p w14:paraId="05E5F9D7" w14:textId="77777777" w:rsidR="00152F04" w:rsidRPr="00B172B4" w:rsidRDefault="00152F04" w:rsidP="00B172B4">
            <w:pPr>
              <w:rPr>
                <w:b/>
                <w:szCs w:val="24"/>
              </w:rPr>
            </w:pPr>
          </w:p>
          <w:p w14:paraId="62AE7243" w14:textId="77777777" w:rsidR="00046ACD" w:rsidRPr="00B172B4" w:rsidRDefault="00046ACD" w:rsidP="00B172B4">
            <w:pPr>
              <w:rPr>
                <w:b/>
                <w:szCs w:val="24"/>
              </w:rPr>
            </w:pPr>
            <w:r w:rsidRPr="00B172B4">
              <w:rPr>
                <w:b/>
                <w:szCs w:val="24"/>
              </w:rPr>
              <w:t>ZIM Integrated Shipping Services, Ltd.</w:t>
            </w:r>
          </w:p>
        </w:tc>
        <w:tc>
          <w:tcPr>
            <w:tcW w:w="4212" w:type="dxa"/>
          </w:tcPr>
          <w:p w14:paraId="59626747" w14:textId="77777777" w:rsidR="00152F04" w:rsidRPr="00B172B4" w:rsidRDefault="00152F04" w:rsidP="00B172B4">
            <w:pPr>
              <w:rPr>
                <w:b/>
                <w:szCs w:val="24"/>
              </w:rPr>
            </w:pPr>
          </w:p>
          <w:p w14:paraId="2F21010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40295A22" w14:textId="77777777">
        <w:tc>
          <w:tcPr>
            <w:tcW w:w="4428" w:type="dxa"/>
          </w:tcPr>
          <w:p w14:paraId="4AF3A66D" w14:textId="77777777" w:rsidR="00147586" w:rsidRPr="00B172B4" w:rsidRDefault="00147586" w:rsidP="00B172B4">
            <w:pPr>
              <w:rPr>
                <w:szCs w:val="24"/>
              </w:rPr>
            </w:pPr>
            <w:r w:rsidRPr="00B172B4">
              <w:rPr>
                <w:szCs w:val="24"/>
              </w:rPr>
              <w:t>Date:</w:t>
            </w:r>
          </w:p>
          <w:p w14:paraId="1BFF7E7C" w14:textId="4B6CD6EF" w:rsidR="00147586" w:rsidRPr="00B172B4" w:rsidRDefault="00393A0F" w:rsidP="001C2803">
            <w:pPr>
              <w:rPr>
                <w:szCs w:val="24"/>
              </w:rPr>
            </w:pPr>
            <w:r w:rsidRPr="0036626E">
              <w:rPr>
                <w:sz w:val="22"/>
                <w:szCs w:val="18"/>
              </w:rPr>
              <w:t>9 Andrei Sakharov St. MATAM POB 15067, Haifa 3190500 ISRAEL</w:t>
            </w:r>
          </w:p>
        </w:tc>
        <w:tc>
          <w:tcPr>
            <w:tcW w:w="4212" w:type="dxa"/>
          </w:tcPr>
          <w:p w14:paraId="33A420CE" w14:textId="77777777" w:rsidR="00EB4053" w:rsidRPr="00B172B4" w:rsidRDefault="00147586" w:rsidP="00B172B4">
            <w:pPr>
              <w:rPr>
                <w:szCs w:val="24"/>
              </w:rPr>
            </w:pPr>
            <w:r w:rsidRPr="00B172B4">
              <w:rPr>
                <w:szCs w:val="24"/>
              </w:rPr>
              <w:t>Date:</w:t>
            </w:r>
          </w:p>
          <w:p w14:paraId="3A8B5CCC" w14:textId="77777777" w:rsidR="00147586" w:rsidRPr="00B172B4" w:rsidRDefault="00147586" w:rsidP="00B172B4">
            <w:pPr>
              <w:rPr>
                <w:szCs w:val="24"/>
              </w:rPr>
            </w:pPr>
          </w:p>
          <w:p w14:paraId="0F73CF69" w14:textId="77777777" w:rsidR="00147586" w:rsidRDefault="00A3573C" w:rsidP="00B172B4">
            <w:pPr>
              <w:rPr>
                <w:szCs w:val="24"/>
              </w:rPr>
            </w:pPr>
            <w:r w:rsidRPr="00A3573C">
              <w:rPr>
                <w:szCs w:val="24"/>
              </w:rPr>
              <w:t>137 West 25</w:t>
            </w:r>
            <w:r w:rsidR="00DD6CCB">
              <w:rPr>
                <w:szCs w:val="24"/>
              </w:rPr>
              <w:t>t</w:t>
            </w:r>
            <w:r w:rsidRPr="00A3573C">
              <w:rPr>
                <w:szCs w:val="24"/>
              </w:rPr>
              <w:t>h Street</w:t>
            </w:r>
          </w:p>
          <w:p w14:paraId="68E8A5B1" w14:textId="77777777" w:rsidR="00A3573C" w:rsidRPr="00B172B4" w:rsidRDefault="00A3573C" w:rsidP="00B172B4">
            <w:pPr>
              <w:rPr>
                <w:szCs w:val="24"/>
              </w:rPr>
            </w:pPr>
            <w:r w:rsidRPr="00A3573C">
              <w:rPr>
                <w:szCs w:val="24"/>
              </w:rPr>
              <w:t>New York, NY 10001</w:t>
            </w:r>
          </w:p>
        </w:tc>
      </w:tr>
      <w:tr w:rsidR="000E330C" w:rsidRPr="00B172B4" w14:paraId="7AD189A2" w14:textId="77777777">
        <w:tc>
          <w:tcPr>
            <w:tcW w:w="4428" w:type="dxa"/>
          </w:tcPr>
          <w:p w14:paraId="0D73943C" w14:textId="77777777" w:rsidR="000E330C" w:rsidRPr="00B172B4" w:rsidRDefault="000E330C" w:rsidP="00B172B4">
            <w:pPr>
              <w:rPr>
                <w:b/>
                <w:szCs w:val="24"/>
              </w:rPr>
            </w:pPr>
            <w:r w:rsidRPr="00B172B4">
              <w:rPr>
                <w:b/>
                <w:szCs w:val="24"/>
              </w:rPr>
              <w:t>Seth Shipping (S), Ltd.</w:t>
            </w:r>
          </w:p>
        </w:tc>
        <w:tc>
          <w:tcPr>
            <w:tcW w:w="4212" w:type="dxa"/>
          </w:tcPr>
          <w:p w14:paraId="260A7905" w14:textId="77777777" w:rsidR="000E330C" w:rsidRPr="00B172B4" w:rsidRDefault="00A3573C" w:rsidP="00B172B4">
            <w:pPr>
              <w:rPr>
                <w:szCs w:val="24"/>
              </w:rPr>
            </w:pPr>
            <w:r w:rsidRPr="00A3573C">
              <w:rPr>
                <w:szCs w:val="24"/>
              </w:rPr>
              <w:t>Tel: 212-947-3424</w:t>
            </w:r>
          </w:p>
        </w:tc>
      </w:tr>
      <w:tr w:rsidR="000E330C" w:rsidRPr="00B172B4" w14:paraId="50FD6A05" w14:textId="77777777">
        <w:tc>
          <w:tcPr>
            <w:tcW w:w="4428" w:type="dxa"/>
          </w:tcPr>
          <w:p w14:paraId="5399FD5E" w14:textId="77777777" w:rsidR="00152F04" w:rsidRPr="00B172B4" w:rsidRDefault="00152F04" w:rsidP="00B172B4">
            <w:pPr>
              <w:rPr>
                <w:szCs w:val="24"/>
              </w:rPr>
            </w:pPr>
            <w:r w:rsidRPr="00B172B4">
              <w:rPr>
                <w:szCs w:val="24"/>
              </w:rPr>
              <w:t>Date:</w:t>
            </w:r>
          </w:p>
          <w:p w14:paraId="5599E02E" w14:textId="77777777" w:rsidR="000E330C" w:rsidRPr="00B172B4" w:rsidRDefault="000E330C" w:rsidP="00B172B4">
            <w:pPr>
              <w:rPr>
                <w:szCs w:val="24"/>
              </w:rPr>
            </w:pPr>
            <w:r w:rsidRPr="00B172B4">
              <w:rPr>
                <w:szCs w:val="24"/>
              </w:rPr>
              <w:t>Bodco Complex, Victoria</w:t>
            </w:r>
          </w:p>
        </w:tc>
        <w:tc>
          <w:tcPr>
            <w:tcW w:w="4212" w:type="dxa"/>
          </w:tcPr>
          <w:p w14:paraId="0B3A272C" w14:textId="77777777" w:rsidR="000E330C" w:rsidRPr="00B172B4" w:rsidRDefault="00A3573C" w:rsidP="00B172B4">
            <w:pPr>
              <w:rPr>
                <w:szCs w:val="24"/>
              </w:rPr>
            </w:pPr>
            <w:r w:rsidRPr="00A3573C">
              <w:rPr>
                <w:szCs w:val="24"/>
              </w:rPr>
              <w:t>Email: kobrien@geminishippers.com</w:t>
            </w:r>
          </w:p>
        </w:tc>
      </w:tr>
      <w:tr w:rsidR="000E330C" w:rsidRPr="00B172B4" w14:paraId="7772BA3E" w14:textId="77777777">
        <w:tc>
          <w:tcPr>
            <w:tcW w:w="4428" w:type="dxa"/>
          </w:tcPr>
          <w:p w14:paraId="24D93402" w14:textId="77777777" w:rsidR="000E330C" w:rsidRPr="00B172B4" w:rsidRDefault="000E330C" w:rsidP="00B172B4">
            <w:pPr>
              <w:rPr>
                <w:szCs w:val="24"/>
              </w:rPr>
            </w:pPr>
            <w:r w:rsidRPr="00B172B4">
              <w:rPr>
                <w:szCs w:val="24"/>
              </w:rPr>
              <w:t>P.O. Box 371, Mahe, Seychelles</w:t>
            </w:r>
          </w:p>
        </w:tc>
        <w:tc>
          <w:tcPr>
            <w:tcW w:w="4212" w:type="dxa"/>
          </w:tcPr>
          <w:p w14:paraId="3BAD03AC" w14:textId="77777777" w:rsidR="000E330C" w:rsidRPr="00B172B4" w:rsidRDefault="000E330C" w:rsidP="00B172B4">
            <w:pPr>
              <w:rPr>
                <w:szCs w:val="24"/>
              </w:rPr>
            </w:pPr>
          </w:p>
        </w:tc>
      </w:tr>
    </w:tbl>
    <w:p w14:paraId="6185A880" w14:textId="77777777" w:rsidR="00AC4158" w:rsidRPr="00AE4686" w:rsidRDefault="00B172B4" w:rsidP="00AC4158">
      <w:pPr>
        <w:outlineLvl w:val="0"/>
        <w:rPr>
          <w:b/>
        </w:rPr>
      </w:pPr>
      <w:r>
        <w:rPr>
          <w:b/>
        </w:rPr>
        <w:br w:type="page"/>
      </w:r>
      <w:r w:rsidR="00AC4158" w:rsidRPr="00AE4686">
        <w:rPr>
          <w:b/>
        </w:rPr>
        <w:lastRenderedPageBreak/>
        <w:t xml:space="preserve">1 </w:t>
      </w:r>
      <w:r w:rsidR="00AC4158">
        <w:rPr>
          <w:b/>
        </w:rPr>
        <w:t>–</w:t>
      </w:r>
      <w:r w:rsidR="00AC4158" w:rsidRPr="00AE4686">
        <w:rPr>
          <w:b/>
        </w:rPr>
        <w:t xml:space="preserve"> DEFINITIONS</w:t>
      </w:r>
      <w:r w:rsidR="00AC4158" w:rsidRPr="00AE4686">
        <w:rPr>
          <w:b/>
        </w:rPr>
        <w:br/>
      </w:r>
    </w:p>
    <w:p w14:paraId="5F9E2C5D" w14:textId="77777777" w:rsidR="00AC4158" w:rsidRDefault="00AC4158" w:rsidP="00AC4158">
      <w:pPr>
        <w:jc w:val="both"/>
      </w:pPr>
      <w:r w:rsidRPr="00AE4686">
        <w:t xml:space="preserve">(a) </w:t>
      </w:r>
      <w:r>
        <w:t>“Merchant”</w:t>
      </w:r>
      <w:r w:rsidRPr="00AE4686">
        <w:t xml:space="preserve"> shall mean the company identified on the signature page of this </w:t>
      </w:r>
      <w:r>
        <w:t>Contract</w:t>
      </w:r>
      <w:r w:rsidRPr="00AE4686">
        <w:t xml:space="preserve"> as </w:t>
      </w:r>
    </w:p>
    <w:p w14:paraId="5218D1E9" w14:textId="77777777" w:rsidR="00AC4158" w:rsidRDefault="00AC4158" w:rsidP="00AC4158">
      <w:pPr>
        <w:jc w:val="both"/>
      </w:pPr>
      <w:r>
        <w:t>“Merchant,” and all Affiliates as named in Appendix “C”, herein.</w:t>
      </w:r>
    </w:p>
    <w:p w14:paraId="1D39C797" w14:textId="77777777" w:rsidR="00AC4158" w:rsidRDefault="00AC4158" w:rsidP="00AC4158">
      <w:pPr>
        <w:jc w:val="both"/>
      </w:pPr>
    </w:p>
    <w:p w14:paraId="4CAAAD91" w14:textId="77777777" w:rsidR="00AC4158" w:rsidRDefault="00AC4158" w:rsidP="00AC4158">
      <w:pPr>
        <w:jc w:val="both"/>
      </w:pPr>
      <w:r w:rsidRPr="00AE4686">
        <w:t xml:space="preserve">(b) </w:t>
      </w:r>
      <w:r>
        <w:t>“</w:t>
      </w:r>
      <w:r w:rsidRPr="00AE4686">
        <w:t>Carrier</w:t>
      </w:r>
      <w:r>
        <w:t>”</w:t>
      </w:r>
      <w:r w:rsidRPr="00AE4686">
        <w:t xml:space="preserve"> shall mean ZIM Integrated Shipping Services, Ltd.</w:t>
      </w:r>
      <w:r>
        <w:t xml:space="preserve"> and </w:t>
      </w:r>
      <w:r w:rsidRPr="00AE4686">
        <w:t xml:space="preserve"> </w:t>
      </w:r>
      <w:r w:rsidRPr="00C9287A">
        <w:t>Seth Shipping (S), Ltd.</w:t>
      </w:r>
      <w:r>
        <w:t xml:space="preserve"> </w:t>
      </w:r>
    </w:p>
    <w:p w14:paraId="4AD178FA" w14:textId="77777777" w:rsidR="00AC4158" w:rsidRDefault="00AC4158" w:rsidP="00AC4158">
      <w:pPr>
        <w:jc w:val="both"/>
      </w:pPr>
    </w:p>
    <w:p w14:paraId="611AFED6" w14:textId="77777777" w:rsidR="00AC4158" w:rsidRPr="00AE4686" w:rsidRDefault="00AC4158" w:rsidP="00AC4158">
      <w:pPr>
        <w:jc w:val="both"/>
      </w:pPr>
      <w:r>
        <w:t>(c) “General Rate Increase” or “GRI” shall mean an announced increase in freight rate applicable to all cargoes transported on a specified line or within a particular trade or trades.  Such notices shall be published in accordance with regulations or rules implemented by relevant government authorities</w:t>
      </w:r>
    </w:p>
    <w:p w14:paraId="63AF46C9" w14:textId="77777777" w:rsidR="00AC4158" w:rsidRDefault="00AC4158" w:rsidP="00AC4158"/>
    <w:p w14:paraId="563B6E33" w14:textId="77777777" w:rsidR="00AC4158" w:rsidRPr="00AE4686" w:rsidRDefault="00AC4158" w:rsidP="00AC4158"/>
    <w:p w14:paraId="40FF8AEC" w14:textId="77777777" w:rsidR="00AC4158" w:rsidRPr="00AE4686" w:rsidRDefault="00AC4158" w:rsidP="00AC4158">
      <w:pPr>
        <w:outlineLvl w:val="0"/>
        <w:rPr>
          <w:b/>
        </w:rPr>
      </w:pPr>
      <w:r w:rsidRPr="00AE4686">
        <w:rPr>
          <w:b/>
        </w:rPr>
        <w:t xml:space="preserve">2 </w:t>
      </w:r>
      <w:r>
        <w:rPr>
          <w:b/>
        </w:rPr>
        <w:t>–</w:t>
      </w:r>
      <w:r w:rsidRPr="00AE4686">
        <w:rPr>
          <w:b/>
        </w:rPr>
        <w:t xml:space="preserve"> GOVERNING TARIFF(S)</w:t>
      </w:r>
      <w:r w:rsidRPr="00AE4686">
        <w:rPr>
          <w:b/>
        </w:rPr>
        <w:br/>
      </w:r>
    </w:p>
    <w:p w14:paraId="268144E5" w14:textId="77777777" w:rsidR="00AC4158" w:rsidRPr="00AE4686" w:rsidRDefault="00AC4158" w:rsidP="00AC4158">
      <w:pPr>
        <w:jc w:val="both"/>
      </w:pPr>
      <w:r w:rsidRPr="00AE4686">
        <w:t xml:space="preserve">Except as otherwise provided herein, cargo moving under this </w:t>
      </w:r>
      <w:r>
        <w:t>Contract</w:t>
      </w:r>
      <w:r w:rsidRPr="00AE4686">
        <w:t xml:space="preserve"> shall be subject to all charges, rules and conditions as are, or may </w:t>
      </w:r>
      <w:r>
        <w:t>subsequently be</w:t>
      </w:r>
      <w:r w:rsidRPr="00AE4686">
        <w:t>, published in and effective under the applicable governing tariff(s)</w:t>
      </w:r>
      <w:r>
        <w:t xml:space="preserve"> </w:t>
      </w:r>
      <w:r w:rsidRPr="00AE4686">
        <w:t>in effect on the date the cargo is received for shipment by the Carrier or its designated agent.</w:t>
      </w:r>
    </w:p>
    <w:p w14:paraId="483CD1C5" w14:textId="77777777" w:rsidR="00AC4158" w:rsidRPr="00AE4686" w:rsidRDefault="00AC4158" w:rsidP="00AC4158">
      <w:pPr>
        <w:jc w:val="both"/>
      </w:pPr>
    </w:p>
    <w:p w14:paraId="60483E78" w14:textId="77777777" w:rsidR="00AC4158" w:rsidRPr="00AE4686" w:rsidRDefault="00AC4158" w:rsidP="00AC4158">
      <w:pPr>
        <w:jc w:val="both"/>
      </w:pPr>
      <w:r w:rsidRPr="00AE4686">
        <w:t>The term “Governing Tariff(s)” shall mean all of Carrier’s applicable rule and rate tariffs and provisions thereof, as well as the tariff in which the publicly available essential terms of this contract are published or may be published in the future.  The governing tariffs applicable to this contract are listed in Appendix “F” of this contract.</w:t>
      </w:r>
    </w:p>
    <w:p w14:paraId="4E915B82" w14:textId="77777777" w:rsidR="00AC4158" w:rsidRPr="00AE4686" w:rsidRDefault="00AC4158" w:rsidP="00AC4158">
      <w:pPr>
        <w:jc w:val="both"/>
      </w:pPr>
    </w:p>
    <w:p w14:paraId="397062DE" w14:textId="77777777" w:rsidR="00AC4158" w:rsidRPr="00AE4686" w:rsidRDefault="00AC4158" w:rsidP="00AC4158">
      <w:pPr>
        <w:jc w:val="both"/>
        <w:rPr>
          <w:b/>
        </w:rPr>
      </w:pPr>
      <w:r w:rsidRPr="00AE4686">
        <w:t xml:space="preserve">Shipments tendered and carried under this </w:t>
      </w:r>
      <w:r>
        <w:t>Contract</w:t>
      </w:r>
      <w:r w:rsidRPr="00AE4686">
        <w:t xml:space="preserve"> shall also be subject to the provisions of Carrier’s Bill of Lading presently on file with the Federal Maritime Commission.  In the event of any conflict between the terms of this </w:t>
      </w:r>
      <w:r>
        <w:t>Contract</w:t>
      </w:r>
      <w:r w:rsidRPr="00AE4686">
        <w:t xml:space="preserve"> and those of Carrier’s Bill of Lading, the Carrier’s Bill of Lading shall prevail. Unless otherwise stated herein, this </w:t>
      </w:r>
      <w:r>
        <w:t>Contract</w:t>
      </w:r>
      <w:r w:rsidRPr="00AE4686">
        <w:t xml:space="preserve"> does not concern provisions involving responsibility and liability for carriage of the goods, provisions of which are part of the Carrier’s Bill of Lading contract.</w:t>
      </w:r>
    </w:p>
    <w:p w14:paraId="278DB3EB" w14:textId="77777777" w:rsidR="00AC4158" w:rsidRDefault="00AC4158" w:rsidP="00AC4158">
      <w:pPr>
        <w:tabs>
          <w:tab w:val="left" w:pos="0"/>
          <w:tab w:val="left" w:pos="1440"/>
        </w:tabs>
        <w:suppressAutoHyphens/>
        <w:jc w:val="both"/>
      </w:pPr>
    </w:p>
    <w:p w14:paraId="023C0CFA" w14:textId="77777777" w:rsidR="00AC4158" w:rsidRDefault="00AC4158" w:rsidP="00AC4158">
      <w:pPr>
        <w:tabs>
          <w:tab w:val="left" w:pos="0"/>
          <w:tab w:val="left" w:pos="1440"/>
        </w:tabs>
        <w:suppressAutoHyphens/>
        <w:jc w:val="both"/>
      </w:pPr>
      <w:r>
        <w:t xml:space="preserve">Without limitation on the foregoing paragraph, the rates in this Contract shall be subject to increase by the amount of any increase published in Carrier’s rate tariff applicable to any or all commodities/routings covered by this Contract.  Said increase shall be applied by the Carrier automatically and Merchant consents to Carrier filing an amendment to this Contract with the Federal Maritime Commission reflecting said increases, without any further signature or consent of the Merchant.  </w:t>
      </w:r>
    </w:p>
    <w:p w14:paraId="54CA74B0" w14:textId="77777777" w:rsidR="00AC4158" w:rsidRDefault="00AC4158" w:rsidP="00AC4158">
      <w:pPr>
        <w:tabs>
          <w:tab w:val="left" w:pos="0"/>
          <w:tab w:val="left" w:pos="1440"/>
        </w:tabs>
        <w:suppressAutoHyphens/>
        <w:jc w:val="both"/>
      </w:pPr>
    </w:p>
    <w:p w14:paraId="75EB61AC" w14:textId="77777777" w:rsidR="00AC4158" w:rsidRDefault="00AC4158" w:rsidP="00AC4158">
      <w:pPr>
        <w:tabs>
          <w:tab w:val="left" w:pos="0"/>
          <w:tab w:val="left" w:pos="1440"/>
        </w:tabs>
        <w:suppressAutoHyphens/>
        <w:jc w:val="both"/>
      </w:pPr>
      <w:r>
        <w:t>If rates are increased through application of this paragraph at any time during the term of the Contract, Merchant may in its discretion (a) request a negotiation in good faith regarding a reduction of the increase in this Contract, or (b) terminate the Contract upon thirty (30) days’ written notice to the Carrier.</w:t>
      </w:r>
    </w:p>
    <w:p w14:paraId="620EFD3E" w14:textId="77777777" w:rsidR="00AC4158" w:rsidRDefault="00AC4158" w:rsidP="00AC4158">
      <w:pPr>
        <w:tabs>
          <w:tab w:val="left" w:pos="0"/>
          <w:tab w:val="left" w:pos="1440"/>
        </w:tabs>
        <w:suppressAutoHyphens/>
      </w:pPr>
    </w:p>
    <w:p w14:paraId="741613CE" w14:textId="77777777" w:rsidR="00AC4158" w:rsidRPr="00AE4686" w:rsidRDefault="00AC4158" w:rsidP="00AC4158">
      <w:pPr>
        <w:rPr>
          <w:b/>
        </w:rPr>
      </w:pPr>
    </w:p>
    <w:p w14:paraId="0E02AF57" w14:textId="77777777" w:rsidR="00AC4158" w:rsidRDefault="00AC4158" w:rsidP="00AC4158">
      <w:pPr>
        <w:outlineLvl w:val="0"/>
        <w:rPr>
          <w:b/>
        </w:rPr>
      </w:pPr>
    </w:p>
    <w:p w14:paraId="180D467E" w14:textId="77777777" w:rsidR="00AC4158" w:rsidRDefault="00AC4158" w:rsidP="00AC4158">
      <w:pPr>
        <w:outlineLvl w:val="0"/>
        <w:rPr>
          <w:b/>
        </w:rPr>
      </w:pPr>
    </w:p>
    <w:p w14:paraId="505617DB" w14:textId="77777777" w:rsidR="00AC4158" w:rsidRDefault="00AC4158" w:rsidP="00AC4158">
      <w:pPr>
        <w:outlineLvl w:val="0"/>
        <w:rPr>
          <w:b/>
        </w:rPr>
      </w:pPr>
    </w:p>
    <w:p w14:paraId="11DDFC5C" w14:textId="77777777" w:rsidR="00AC4158" w:rsidRPr="00AE4686" w:rsidRDefault="00AC4158" w:rsidP="00AC4158">
      <w:pPr>
        <w:outlineLvl w:val="0"/>
        <w:rPr>
          <w:b/>
        </w:rPr>
      </w:pPr>
      <w:r w:rsidRPr="00AE4686">
        <w:rPr>
          <w:b/>
        </w:rPr>
        <w:t xml:space="preserve">3 </w:t>
      </w:r>
      <w:r>
        <w:rPr>
          <w:b/>
        </w:rPr>
        <w:t>–</w:t>
      </w:r>
      <w:r w:rsidRPr="00AE4686">
        <w:rPr>
          <w:b/>
        </w:rPr>
        <w:t xml:space="preserve"> TERM</w:t>
      </w:r>
      <w:r w:rsidRPr="00AE4686">
        <w:rPr>
          <w:b/>
        </w:rPr>
        <w:br/>
      </w:r>
    </w:p>
    <w:p w14:paraId="0C271A0F" w14:textId="77777777" w:rsidR="00AC4158" w:rsidRDefault="00AC4158" w:rsidP="00AC4158">
      <w:pPr>
        <w:jc w:val="both"/>
      </w:pPr>
      <w:r w:rsidRPr="00AE4686">
        <w:t xml:space="preserve">The term and duration of this </w:t>
      </w:r>
      <w:r>
        <w:t>Contract</w:t>
      </w:r>
      <w:r w:rsidRPr="00AE4686">
        <w:t xml:space="preserve"> shall be as specified in Appendix “A” hereto.  For the purposes of determining whether a particular cargo movement occurs during the term of this </w:t>
      </w:r>
      <w:r>
        <w:t>Contract</w:t>
      </w:r>
      <w:r w:rsidRPr="00AE4686">
        <w:t>, the governing date shall be the date upon which the full and/or complete Bill of Lading quantity is received for shipment by the Carrier and/or its authorized agent.</w:t>
      </w:r>
    </w:p>
    <w:p w14:paraId="531F739C" w14:textId="77777777" w:rsidR="00AC4158" w:rsidRDefault="00AC4158" w:rsidP="00AC4158">
      <w:pPr>
        <w:jc w:val="both"/>
      </w:pPr>
    </w:p>
    <w:p w14:paraId="78A3106B" w14:textId="77777777" w:rsidR="00AC4158" w:rsidRPr="00AE4686" w:rsidRDefault="00AC4158" w:rsidP="00AC4158">
      <w:pPr>
        <w:jc w:val="both"/>
      </w:pPr>
    </w:p>
    <w:p w14:paraId="22B9D687" w14:textId="77777777" w:rsidR="00AC4158" w:rsidRPr="00AE4686" w:rsidRDefault="00AC4158" w:rsidP="00AC4158">
      <w:pPr>
        <w:outlineLvl w:val="0"/>
        <w:rPr>
          <w:b/>
        </w:rPr>
      </w:pPr>
      <w:r w:rsidRPr="00AE4686">
        <w:rPr>
          <w:b/>
        </w:rPr>
        <w:t xml:space="preserve">4 </w:t>
      </w:r>
      <w:r>
        <w:rPr>
          <w:b/>
        </w:rPr>
        <w:t>–</w:t>
      </w:r>
      <w:r w:rsidRPr="00AE4686">
        <w:rPr>
          <w:b/>
        </w:rPr>
        <w:t xml:space="preserve"> GEOGRAPHIC SCOPE</w:t>
      </w:r>
      <w:r w:rsidRPr="00AE4686">
        <w:rPr>
          <w:b/>
        </w:rPr>
        <w:br/>
      </w:r>
    </w:p>
    <w:p w14:paraId="4E67C40C" w14:textId="77777777" w:rsidR="00AC4158" w:rsidRPr="00AE4686" w:rsidRDefault="00AC4158" w:rsidP="00AC4158">
      <w:pPr>
        <w:jc w:val="both"/>
      </w:pPr>
      <w:r w:rsidRPr="00AE4686">
        <w:t xml:space="preserve">This </w:t>
      </w:r>
      <w:r>
        <w:t>Contract</w:t>
      </w:r>
      <w:r w:rsidRPr="00AE4686">
        <w:t xml:space="preserve"> covers shipments tendered by the </w:t>
      </w:r>
      <w:r>
        <w:t>Merchant</w:t>
      </w:r>
      <w:r w:rsidRPr="00AE4686">
        <w:t xml:space="preserve"> for carriage by the Carrier </w:t>
      </w:r>
      <w:r>
        <w:t>between</w:t>
      </w:r>
      <w:r w:rsidRPr="00AE4686">
        <w:t xml:space="preserve"> origin and/or loading ports and destination and/or delivery ports as identified in Appendix A hereto.</w:t>
      </w:r>
    </w:p>
    <w:p w14:paraId="7DD8D360" w14:textId="77777777" w:rsidR="00AC4158" w:rsidRPr="00AE4686" w:rsidRDefault="00AC4158" w:rsidP="00AC4158"/>
    <w:p w14:paraId="023213F9" w14:textId="77777777" w:rsidR="00AC4158" w:rsidRPr="00AE4686" w:rsidRDefault="00AC4158" w:rsidP="00AC4158">
      <w:pPr>
        <w:outlineLvl w:val="0"/>
        <w:rPr>
          <w:b/>
        </w:rPr>
      </w:pPr>
    </w:p>
    <w:p w14:paraId="5634E1F1" w14:textId="77777777" w:rsidR="00AC4158" w:rsidRPr="00AE4686" w:rsidRDefault="00AC4158" w:rsidP="00AC4158">
      <w:pPr>
        <w:outlineLvl w:val="0"/>
        <w:rPr>
          <w:b/>
        </w:rPr>
      </w:pPr>
      <w:r w:rsidRPr="00AE4686">
        <w:rPr>
          <w:b/>
        </w:rPr>
        <w:t xml:space="preserve">5 </w:t>
      </w:r>
      <w:r>
        <w:rPr>
          <w:b/>
        </w:rPr>
        <w:t>–</w:t>
      </w:r>
      <w:r w:rsidRPr="00AE4686">
        <w:rPr>
          <w:b/>
        </w:rPr>
        <w:t xml:space="preserve"> MINIMUM QUANTITY COMMITMENT</w:t>
      </w:r>
      <w:r w:rsidRPr="00AE4686">
        <w:rPr>
          <w:b/>
        </w:rPr>
        <w:br/>
      </w:r>
    </w:p>
    <w:p w14:paraId="45CCB404" w14:textId="77777777" w:rsidR="00AC4158" w:rsidRDefault="00AC4158" w:rsidP="00AC4158">
      <w:pPr>
        <w:jc w:val="both"/>
      </w:pPr>
      <w:r>
        <w:t>Merchant</w:t>
      </w:r>
      <w:r w:rsidRPr="00AE4686">
        <w:t xml:space="preserve"> agrees to tender to Carrier for shipment hereunder the </w:t>
      </w:r>
      <w:r>
        <w:t>Minimum Quantity Commitment (MQC)</w:t>
      </w:r>
      <w:r w:rsidRPr="00AE4686">
        <w:t xml:space="preserve"> of cargo specified in Appendix “A” of this </w:t>
      </w:r>
      <w:r>
        <w:t>Contract</w:t>
      </w:r>
      <w:r w:rsidRPr="00AE4686">
        <w:t xml:space="preserve"> for shipment from the origins and/or loading ports  and destinations and./or discharge ports  specified within Clause 4 above and Appendix “A” hereto.</w:t>
      </w:r>
    </w:p>
    <w:p w14:paraId="5922E9A6" w14:textId="77777777" w:rsidR="00AC4158" w:rsidRDefault="00AC4158" w:rsidP="00AC4158">
      <w:pPr>
        <w:jc w:val="both"/>
      </w:pPr>
    </w:p>
    <w:p w14:paraId="2B6A6A3C" w14:textId="77777777" w:rsidR="00AC4158" w:rsidRPr="00AE4686" w:rsidRDefault="00AC4158" w:rsidP="00AC4158">
      <w:pPr>
        <w:jc w:val="both"/>
      </w:pPr>
      <w:r w:rsidRPr="00AE4686">
        <w:t xml:space="preserve">For the purposes of satisfying the </w:t>
      </w:r>
      <w:r>
        <w:t>MQC</w:t>
      </w:r>
      <w:r w:rsidRPr="00AE4686">
        <w:t xml:space="preserve">, two (2) 20 ft. containers (TEU’s) shall equal one (1) 40 ft. container </w:t>
      </w:r>
      <w:r>
        <w:t xml:space="preserve">(FEU); </w:t>
      </w:r>
      <w:r w:rsidRPr="00AE4686">
        <w:t>one (1) 40 ft. high cube container (40’ L x 9’6” H) shall be counted as</w:t>
      </w:r>
      <w:r>
        <w:t xml:space="preserve"> 2.25 TEU or</w:t>
      </w:r>
      <w:r w:rsidRPr="00AE4686">
        <w:t xml:space="preserve"> 1.125 FEU</w:t>
      </w:r>
      <w:r>
        <w:t>s; one (1) 45 ft. container shall be counted as 2.5 TEUs.</w:t>
      </w:r>
      <w:r w:rsidRPr="00AE4686">
        <w:t xml:space="preserve"> </w:t>
      </w:r>
    </w:p>
    <w:p w14:paraId="2C7A4CF9" w14:textId="77777777" w:rsidR="00AC4158" w:rsidRPr="00AE4686" w:rsidRDefault="00AC4158" w:rsidP="00AC4158">
      <w:pPr>
        <w:jc w:val="both"/>
      </w:pPr>
    </w:p>
    <w:p w14:paraId="6AE7C9BE" w14:textId="77777777" w:rsidR="00AC4158" w:rsidRPr="00AE4686" w:rsidRDefault="00AC4158" w:rsidP="00AC4158">
      <w:pPr>
        <w:jc w:val="both"/>
      </w:pPr>
    </w:p>
    <w:p w14:paraId="59335D55" w14:textId="77777777" w:rsidR="00AC4158" w:rsidRPr="00AE4686" w:rsidRDefault="00AC4158" w:rsidP="00AC4158">
      <w:pPr>
        <w:outlineLvl w:val="0"/>
        <w:rPr>
          <w:b/>
        </w:rPr>
      </w:pPr>
      <w:r>
        <w:rPr>
          <w:b/>
        </w:rPr>
        <w:t>6</w:t>
      </w:r>
      <w:r w:rsidRPr="00AE4686">
        <w:rPr>
          <w:b/>
        </w:rPr>
        <w:t xml:space="preserve"> </w:t>
      </w:r>
      <w:r>
        <w:rPr>
          <w:b/>
        </w:rPr>
        <w:t>–</w:t>
      </w:r>
      <w:r w:rsidRPr="00AE4686">
        <w:rPr>
          <w:b/>
        </w:rPr>
        <w:t xml:space="preserve"> TERMINATION </w:t>
      </w:r>
      <w:r w:rsidRPr="00AE4686">
        <w:rPr>
          <w:b/>
        </w:rPr>
        <w:br/>
      </w:r>
    </w:p>
    <w:p w14:paraId="22906185" w14:textId="77777777" w:rsidR="00AC4158" w:rsidRPr="00AE4686" w:rsidRDefault="00AC4158" w:rsidP="00AC4158">
      <w:pPr>
        <w:jc w:val="both"/>
      </w:pPr>
      <w:r w:rsidRPr="00AE4686">
        <w:t xml:space="preserve">Prior to the expiration date of this </w:t>
      </w:r>
      <w:r>
        <w:t>Contract</w:t>
      </w:r>
      <w:r w:rsidRPr="00AE4686">
        <w:t xml:space="preserve">, either </w:t>
      </w:r>
      <w:r>
        <w:t>P</w:t>
      </w:r>
      <w:r w:rsidRPr="00AE4686">
        <w:t xml:space="preserve">arty shall have the right to terminate this </w:t>
      </w:r>
      <w:r>
        <w:t>Contract</w:t>
      </w:r>
      <w:r w:rsidRPr="00AE4686">
        <w:t xml:space="preserve"> without penalty or further obligation to the other party, provided the </w:t>
      </w:r>
      <w:r>
        <w:t xml:space="preserve">MQC </w:t>
      </w:r>
      <w:r w:rsidRPr="00AE4686">
        <w:t>has been fulfilled and all outstanding freight and related charges are paid in full</w:t>
      </w:r>
      <w:r>
        <w:t xml:space="preserve">.  The terminating Party shall deliver </w:t>
      </w:r>
      <w:r w:rsidRPr="00AE4686">
        <w:t xml:space="preserve">written notice </w:t>
      </w:r>
      <w:r>
        <w:t xml:space="preserve">of its intent </w:t>
      </w:r>
      <w:r w:rsidRPr="00AE4686">
        <w:t xml:space="preserve">to the other </w:t>
      </w:r>
      <w:r>
        <w:t>P</w:t>
      </w:r>
      <w:r w:rsidRPr="00AE4686">
        <w:t xml:space="preserve">arty </w:t>
      </w:r>
      <w:r>
        <w:t xml:space="preserve">no less than </w:t>
      </w:r>
      <w:r w:rsidRPr="00AE4686">
        <w:t xml:space="preserve">thirty (30) days </w:t>
      </w:r>
      <w:r>
        <w:t xml:space="preserve">prior to the intended effective date of termination. </w:t>
      </w:r>
    </w:p>
    <w:p w14:paraId="17F9E46A" w14:textId="77777777" w:rsidR="00AC4158" w:rsidRPr="00AE4686" w:rsidRDefault="00AC4158" w:rsidP="00AC4158">
      <w:pPr>
        <w:jc w:val="both"/>
      </w:pPr>
    </w:p>
    <w:p w14:paraId="68BC79B7" w14:textId="77777777" w:rsidR="00AC4158" w:rsidRPr="00AE4686" w:rsidRDefault="00AC4158" w:rsidP="00AC4158"/>
    <w:p w14:paraId="21965F10" w14:textId="77777777" w:rsidR="00AC4158" w:rsidRPr="00AE4686" w:rsidRDefault="00AC4158" w:rsidP="00AC4158">
      <w:pPr>
        <w:outlineLvl w:val="0"/>
        <w:rPr>
          <w:b/>
        </w:rPr>
      </w:pPr>
      <w:r>
        <w:rPr>
          <w:b/>
        </w:rPr>
        <w:t>7</w:t>
      </w:r>
      <w:r w:rsidRPr="00AE4686">
        <w:rPr>
          <w:b/>
        </w:rPr>
        <w:t xml:space="preserve"> - </w:t>
      </w:r>
      <w:r>
        <w:rPr>
          <w:b/>
        </w:rPr>
        <w:t>CONTRACT</w:t>
      </w:r>
      <w:r w:rsidRPr="00AE4686">
        <w:rPr>
          <w:b/>
        </w:rPr>
        <w:t xml:space="preserve"> RATES</w:t>
      </w:r>
      <w:r w:rsidRPr="00AE4686">
        <w:rPr>
          <w:b/>
        </w:rPr>
        <w:br/>
      </w:r>
    </w:p>
    <w:p w14:paraId="20C9ACC6" w14:textId="77777777" w:rsidR="00AC4158" w:rsidRDefault="00AC4158" w:rsidP="00AC4158">
      <w:pPr>
        <w:jc w:val="both"/>
      </w:pPr>
      <w:r w:rsidRPr="00AE4686">
        <w:t xml:space="preserve">Except as otherwise provided herein, cargo moving under this </w:t>
      </w:r>
      <w:r>
        <w:t>Contract</w:t>
      </w:r>
      <w:r w:rsidRPr="00AE4686">
        <w:t xml:space="preserve"> shall be subject to the agreed rates set forth in Appendix “B” hereto.  Unless otherwise specified herein, agreed rates set forth hereunder shall be subject to all surcharges, tariff charges, arbitraries, local charges and General Rate Increases (GRI) which are applicable and effective per the applicable governing tariff(s) and essential terms tariff(s) at the time of shipment.</w:t>
      </w:r>
    </w:p>
    <w:p w14:paraId="73F5F81A" w14:textId="77777777" w:rsidR="00AC4158" w:rsidRDefault="00AC4158" w:rsidP="00AC4158">
      <w:pPr>
        <w:jc w:val="both"/>
      </w:pPr>
    </w:p>
    <w:p w14:paraId="3E3BE4EC" w14:textId="77777777" w:rsidR="00AC4158" w:rsidRDefault="00AC4158" w:rsidP="00AC4158">
      <w:pPr>
        <w:jc w:val="both"/>
      </w:pPr>
      <w:r>
        <w:lastRenderedPageBreak/>
        <w:t>If the agree rates set forth in Appendix “B” do not provide for all sizes of available equipment, rates may be calculated by use of the following formulae:</w:t>
      </w:r>
    </w:p>
    <w:p w14:paraId="1ACA05BB" w14:textId="77777777" w:rsidR="00AC4158" w:rsidRDefault="00AC4158" w:rsidP="00AC4158">
      <w:pPr>
        <w:jc w:val="both"/>
      </w:pPr>
    </w:p>
    <w:p w14:paraId="534AA229" w14:textId="77777777" w:rsidR="00AC4158" w:rsidRDefault="00AC4158" w:rsidP="00AC4158">
      <w:pPr>
        <w:jc w:val="both"/>
      </w:pPr>
      <w:r>
        <w:t>20 ft Freight Rate = 40 ft Standard Freight Rate x 0.90 (Rounded to the nearest $5 increment)</w:t>
      </w:r>
    </w:p>
    <w:p w14:paraId="713BE6D1" w14:textId="77777777" w:rsidR="00AC4158" w:rsidRDefault="00AC4158" w:rsidP="00AC4158">
      <w:pPr>
        <w:jc w:val="both"/>
      </w:pPr>
      <w:r>
        <w:t>40 ft HC Freight Rate = 40 Standard Freight Rate x 1.125 (Rounded to the nearest $5 increment)</w:t>
      </w:r>
    </w:p>
    <w:p w14:paraId="2212DDA8" w14:textId="77777777" w:rsidR="00AC4158" w:rsidRDefault="00AC4158" w:rsidP="00AC4158">
      <w:pPr>
        <w:jc w:val="both"/>
      </w:pPr>
    </w:p>
    <w:p w14:paraId="48CE4814" w14:textId="77777777" w:rsidR="00AC4158" w:rsidRPr="00AE4686" w:rsidRDefault="00AC4158" w:rsidP="00AC4158">
      <w:pPr>
        <w:jc w:val="both"/>
      </w:pPr>
      <w:r>
        <w:t>40 ft Freight Rate = 20 ft Freight Rate x 1.25 (Rounded to the nearest $5 increment)</w:t>
      </w:r>
    </w:p>
    <w:p w14:paraId="2CAFFD23" w14:textId="77777777" w:rsidR="00AC4158" w:rsidRPr="007F1370" w:rsidRDefault="00AC4158" w:rsidP="00AC4158">
      <w:pPr>
        <w:jc w:val="both"/>
      </w:pPr>
      <w:r w:rsidRPr="007F1370">
        <w:t>45 ft HC Freight Rate = 40 Standard Freight Rate x 1.266 (Rounded to the nearest $5 increment)</w:t>
      </w:r>
    </w:p>
    <w:p w14:paraId="768EE155" w14:textId="77777777" w:rsidR="00AC4158" w:rsidRPr="00AE4686" w:rsidRDefault="00AC4158" w:rsidP="00AC4158">
      <w:pPr>
        <w:jc w:val="both"/>
      </w:pPr>
    </w:p>
    <w:p w14:paraId="62676DDE" w14:textId="77777777" w:rsidR="00AC4158" w:rsidRPr="00AE4686" w:rsidRDefault="00AC4158" w:rsidP="00AC4158">
      <w:pPr>
        <w:jc w:val="both"/>
      </w:pPr>
      <w:r w:rsidRPr="00AE4686">
        <w:t>This provision shall not apply to single factor intermodal rates as specified herein.</w:t>
      </w:r>
    </w:p>
    <w:p w14:paraId="34EEBE62" w14:textId="77777777" w:rsidR="00AC4158" w:rsidRDefault="00AC4158" w:rsidP="00AC4158"/>
    <w:p w14:paraId="460A7C2F" w14:textId="77777777" w:rsidR="00AC4158" w:rsidRDefault="00AC4158" w:rsidP="00AC4158">
      <w:pPr>
        <w:rPr>
          <w:b/>
        </w:rPr>
      </w:pPr>
    </w:p>
    <w:p w14:paraId="1B4AF4F6" w14:textId="77777777" w:rsidR="00AC4158" w:rsidRPr="00AE4686" w:rsidRDefault="00AC4158" w:rsidP="00AC4158">
      <w:pPr>
        <w:rPr>
          <w:b/>
        </w:rPr>
      </w:pPr>
      <w:r>
        <w:rPr>
          <w:b/>
        </w:rPr>
        <w:t>8</w:t>
      </w:r>
      <w:r w:rsidRPr="00AE4686">
        <w:rPr>
          <w:b/>
        </w:rPr>
        <w:t xml:space="preserve"> – FREIGHT</w:t>
      </w:r>
      <w:r>
        <w:rPr>
          <w:b/>
        </w:rPr>
        <w:t xml:space="preserve">, </w:t>
      </w:r>
      <w:r w:rsidRPr="00AE4686">
        <w:rPr>
          <w:b/>
        </w:rPr>
        <w:t>CHARGES,</w:t>
      </w:r>
      <w:r>
        <w:rPr>
          <w:b/>
        </w:rPr>
        <w:t xml:space="preserve"> AND INVOICING</w:t>
      </w:r>
    </w:p>
    <w:p w14:paraId="25A44BB3" w14:textId="77777777" w:rsidR="00AC4158" w:rsidRPr="00AE4686" w:rsidRDefault="00AC4158" w:rsidP="00AC4158"/>
    <w:p w14:paraId="2AF8CCB3" w14:textId="77777777" w:rsidR="00AC4158" w:rsidRPr="00AE4686" w:rsidRDefault="00AC4158" w:rsidP="00AC4158">
      <w:pPr>
        <w:jc w:val="both"/>
      </w:pPr>
      <w:r w:rsidRPr="00AE4686">
        <w:t xml:space="preserve">The </w:t>
      </w:r>
      <w:r>
        <w:t>Merchant</w:t>
      </w:r>
      <w:r w:rsidRPr="00AE4686">
        <w:t xml:space="preserve"> and all affiliates, subsidiaries, association members and agents acting on </w:t>
      </w:r>
      <w:r>
        <w:t>Merchant</w:t>
      </w:r>
      <w:r w:rsidRPr="00AE4686">
        <w:t>’s behalf, as well as all other parties responsible for freight under the Bill of Lading, and the cargo itself, are jointly and severally obligated to pay</w:t>
      </w:r>
      <w:r>
        <w:t>,</w:t>
      </w:r>
      <w:r w:rsidRPr="00AE4686">
        <w:t xml:space="preserve"> on demand</w:t>
      </w:r>
      <w:r>
        <w:t>, all</w:t>
      </w:r>
      <w:r w:rsidRPr="00AE4686">
        <w:t xml:space="preserve"> freight charges, dues, taxes, per diem, collection fees, or charges and/or other expenses in connection with the goods.</w:t>
      </w:r>
    </w:p>
    <w:p w14:paraId="25D1AB1F" w14:textId="77777777" w:rsidR="00AC4158" w:rsidRPr="00AE4686" w:rsidRDefault="00AC4158" w:rsidP="00AC4158">
      <w:pPr>
        <w:jc w:val="both"/>
      </w:pPr>
    </w:p>
    <w:p w14:paraId="779E91A9" w14:textId="77777777" w:rsidR="00AC4158" w:rsidRPr="00AE4686" w:rsidRDefault="00AC4158" w:rsidP="00AC4158">
      <w:pPr>
        <w:jc w:val="both"/>
      </w:pPr>
      <w:r w:rsidRPr="00AE4686">
        <w:t xml:space="preserve">The Carrier, its servants or agents, shall have both a maritime and contractual lien on the goods or any part thereof, and the Carrier or its Agent shall have the right to sell such goods,  whether privately or by public auction, </w:t>
      </w:r>
      <w:r>
        <w:t>upon reasonable</w:t>
      </w:r>
      <w:r w:rsidRPr="00AE4686">
        <w:t xml:space="preserve"> notice to the </w:t>
      </w:r>
      <w:r>
        <w:t>Merchant</w:t>
      </w:r>
      <w:r w:rsidRPr="00AE4686">
        <w:t xml:space="preserve">, for all freight (including additional freight payable as is herein stipulated) primage, deadfreight, demurrage, detention, container demurrage, charges, salvage, average of any kind whatsoever, stamps, duties, fines or penalties. The lien hereby accorded may be exercised by the Carrier, its servants or agents notwithstanding that it or they may have parted with actual or constructive possession of the goods. Nothing in this clause shall prevent the Carrier from recovering from the </w:t>
      </w:r>
      <w:r>
        <w:t>Merchant</w:t>
      </w:r>
      <w:r w:rsidRPr="00AE4686">
        <w:t xml:space="preserve"> the difference between the full amount due, and the net amount realized by the exercise of the rights given to the Carrier under this Clause.</w:t>
      </w:r>
    </w:p>
    <w:p w14:paraId="1946F297" w14:textId="77777777" w:rsidR="00AC4158" w:rsidRDefault="00AC4158" w:rsidP="00AC4158">
      <w:pPr>
        <w:pStyle w:val="HFWLevel1"/>
        <w:spacing w:after="0"/>
        <w:rPr>
          <w:rFonts w:ascii="Georgia Pro" w:hAnsi="Georgia Pro"/>
          <w:lang w:val="en-GB"/>
        </w:rPr>
      </w:pPr>
    </w:p>
    <w:p w14:paraId="51D53770" w14:textId="77777777" w:rsidR="00AC4158" w:rsidRPr="00804E2E" w:rsidRDefault="00AC4158" w:rsidP="00AC4158">
      <w:pPr>
        <w:jc w:val="both"/>
      </w:pPr>
      <w:r w:rsidRPr="00804E2E">
        <w:t>Carrier shall invoice Merchant promptly following lading to the manifested vessel or provision</w:t>
      </w:r>
    </w:p>
    <w:p w14:paraId="7BBCA072" w14:textId="77777777" w:rsidR="00AC4158" w:rsidRPr="00804E2E" w:rsidRDefault="00AC4158" w:rsidP="00AC4158">
      <w:pPr>
        <w:jc w:val="both"/>
      </w:pPr>
      <w:r w:rsidRPr="00804E2E">
        <w:t xml:space="preserve">of other services.  Payment of each invoice shall be </w:t>
      </w:r>
      <w:r>
        <w:t>due upon receipt of same by Merchant.</w:t>
      </w:r>
    </w:p>
    <w:p w14:paraId="0E6430AD" w14:textId="77777777" w:rsidR="00AC4158" w:rsidRDefault="00AC4158" w:rsidP="00AC4158">
      <w:pPr>
        <w:jc w:val="both"/>
      </w:pPr>
    </w:p>
    <w:p w14:paraId="34AC08AF" w14:textId="77777777" w:rsidR="00AC4158" w:rsidRDefault="00AC4158" w:rsidP="00AC4158">
      <w:pPr>
        <w:jc w:val="both"/>
      </w:pPr>
    </w:p>
    <w:p w14:paraId="46D5DF04" w14:textId="77777777" w:rsidR="00AC4158" w:rsidRDefault="00AC4158" w:rsidP="00AC4158">
      <w:pPr>
        <w:jc w:val="both"/>
        <w:rPr>
          <w:b/>
          <w:bCs/>
        </w:rPr>
      </w:pPr>
      <w:r>
        <w:br w:type="page"/>
      </w:r>
      <w:r>
        <w:lastRenderedPageBreak/>
        <w:t xml:space="preserve"> </w:t>
      </w:r>
      <w:r>
        <w:tab/>
      </w:r>
      <w:r>
        <w:rPr>
          <w:b/>
          <w:bCs/>
        </w:rPr>
        <w:t xml:space="preserve">8a – MERCHANT CREDIT </w:t>
      </w:r>
    </w:p>
    <w:p w14:paraId="15D97432" w14:textId="77777777" w:rsidR="00AC4158" w:rsidRPr="006107A6" w:rsidRDefault="00AC4158" w:rsidP="00AC4158">
      <w:pPr>
        <w:jc w:val="both"/>
        <w:rPr>
          <w:b/>
          <w:bCs/>
        </w:rPr>
      </w:pPr>
    </w:p>
    <w:p w14:paraId="524B708A" w14:textId="77777777" w:rsidR="00AC4158" w:rsidRDefault="00AC4158" w:rsidP="00AC4158">
      <w:pPr>
        <w:jc w:val="both"/>
      </w:pPr>
      <w:r>
        <w:t xml:space="preserve">If Merchant is granted credit, the following terms and conditions shall apply: </w:t>
      </w:r>
    </w:p>
    <w:p w14:paraId="332937D3" w14:textId="77777777" w:rsidR="00AC4158" w:rsidRDefault="00AC4158" w:rsidP="00AC4158">
      <w:pPr>
        <w:jc w:val="both"/>
      </w:pPr>
    </w:p>
    <w:p w14:paraId="4F4F5D63" w14:textId="77777777" w:rsidR="00AC4158" w:rsidRPr="006107A6" w:rsidRDefault="00AC4158" w:rsidP="00AC4158">
      <w:pPr>
        <w:pStyle w:val="ListParagraph"/>
        <w:numPr>
          <w:ilvl w:val="0"/>
          <w:numId w:val="12"/>
        </w:numPr>
        <w:contextualSpacing/>
        <w:jc w:val="both"/>
        <w:rPr>
          <w:bCs/>
          <w:szCs w:val="24"/>
        </w:rPr>
      </w:pPr>
      <w:r w:rsidRPr="006107A6">
        <w:rPr>
          <w:bCs/>
          <w:szCs w:val="24"/>
        </w:rPr>
        <w:t>Credit / Payment Guarantee</w:t>
      </w:r>
    </w:p>
    <w:p w14:paraId="32BE8099" w14:textId="77777777" w:rsidR="00AC4158" w:rsidRPr="006107A6" w:rsidRDefault="00AC4158" w:rsidP="00AC4158">
      <w:pPr>
        <w:jc w:val="both"/>
        <w:rPr>
          <w:bCs/>
          <w:szCs w:val="24"/>
        </w:rPr>
      </w:pPr>
    </w:p>
    <w:p w14:paraId="51583B0F" w14:textId="77777777" w:rsidR="00AC4158" w:rsidRPr="006107A6" w:rsidRDefault="00AC4158" w:rsidP="00AC4158">
      <w:pPr>
        <w:jc w:val="both"/>
        <w:rPr>
          <w:bCs/>
          <w:szCs w:val="24"/>
        </w:rPr>
      </w:pPr>
      <w:r>
        <w:rPr>
          <w:bCs/>
          <w:szCs w:val="24"/>
        </w:rPr>
        <w:t>Merchant</w:t>
      </w:r>
      <w:r w:rsidRPr="006107A6">
        <w:rPr>
          <w:bCs/>
          <w:szCs w:val="24"/>
        </w:rPr>
        <w:t xml:space="preserve"> and its subsidiaries/affiliates guarantee and agree to be jointly and severally liable as applicable to pay all freight and charges due under </w:t>
      </w:r>
      <w:r>
        <w:rPr>
          <w:bCs/>
          <w:szCs w:val="24"/>
        </w:rPr>
        <w:t>each contract</w:t>
      </w:r>
      <w:r w:rsidRPr="006107A6">
        <w:rPr>
          <w:bCs/>
          <w:szCs w:val="24"/>
        </w:rPr>
        <w:t xml:space="preserve"> of carriage within the Credit Period defined herein and no later than (30 Days) from the date of invoice.</w:t>
      </w:r>
    </w:p>
    <w:p w14:paraId="40DE813F" w14:textId="77777777" w:rsidR="00AC4158" w:rsidRPr="006107A6" w:rsidRDefault="00AC4158" w:rsidP="00AC4158">
      <w:pPr>
        <w:jc w:val="both"/>
        <w:rPr>
          <w:bCs/>
          <w:szCs w:val="24"/>
        </w:rPr>
      </w:pPr>
    </w:p>
    <w:p w14:paraId="33111CB6" w14:textId="77777777" w:rsidR="00AC4158" w:rsidRPr="006107A6" w:rsidRDefault="00AC4158" w:rsidP="00AC4158">
      <w:pPr>
        <w:jc w:val="both"/>
        <w:rPr>
          <w:bCs/>
          <w:szCs w:val="24"/>
        </w:rPr>
      </w:pPr>
      <w:r>
        <w:rPr>
          <w:bCs/>
          <w:szCs w:val="24"/>
        </w:rPr>
        <w:t xml:space="preserve">Merchant </w:t>
      </w:r>
      <w:r w:rsidRPr="006107A6">
        <w:rPr>
          <w:bCs/>
          <w:szCs w:val="24"/>
        </w:rPr>
        <w:t xml:space="preserve">agrees that when the total balance due on </w:t>
      </w:r>
      <w:r>
        <w:rPr>
          <w:bCs/>
          <w:szCs w:val="24"/>
        </w:rPr>
        <w:t>the total of</w:t>
      </w:r>
      <w:r w:rsidRPr="006107A6">
        <w:rPr>
          <w:bCs/>
          <w:szCs w:val="24"/>
        </w:rPr>
        <w:t xml:space="preserve"> unpaid invoices and charges issued against their account, whether overdue or not, exceeds the maximum sum of the Credit Limit, </w:t>
      </w:r>
      <w:r>
        <w:rPr>
          <w:bCs/>
          <w:szCs w:val="24"/>
        </w:rPr>
        <w:t>Merchant</w:t>
      </w:r>
      <w:r w:rsidRPr="006107A6">
        <w:rPr>
          <w:bCs/>
          <w:szCs w:val="24"/>
        </w:rPr>
        <w:t xml:space="preserve"> shall pay all sums exceeding the Credit Limit immediately and without delay.</w:t>
      </w:r>
    </w:p>
    <w:p w14:paraId="32874F41" w14:textId="77777777" w:rsidR="00AC4158" w:rsidRPr="006107A6" w:rsidRDefault="00AC4158" w:rsidP="00AC4158">
      <w:pPr>
        <w:jc w:val="both"/>
        <w:rPr>
          <w:bCs/>
          <w:szCs w:val="24"/>
        </w:rPr>
      </w:pPr>
    </w:p>
    <w:p w14:paraId="0BF841FD" w14:textId="77777777" w:rsidR="00AC4158" w:rsidRPr="006107A6" w:rsidRDefault="00AC4158" w:rsidP="00AC4158">
      <w:pPr>
        <w:pStyle w:val="ListParagraph"/>
        <w:numPr>
          <w:ilvl w:val="0"/>
          <w:numId w:val="12"/>
        </w:numPr>
        <w:contextualSpacing/>
        <w:jc w:val="both"/>
        <w:rPr>
          <w:bCs/>
          <w:szCs w:val="24"/>
        </w:rPr>
      </w:pPr>
      <w:r w:rsidRPr="006107A6">
        <w:rPr>
          <w:bCs/>
          <w:szCs w:val="24"/>
        </w:rPr>
        <w:t>Freight and Charges</w:t>
      </w:r>
    </w:p>
    <w:p w14:paraId="4E08446D" w14:textId="77777777" w:rsidR="00AC4158" w:rsidRPr="006107A6" w:rsidRDefault="00AC4158" w:rsidP="00AC4158">
      <w:pPr>
        <w:pStyle w:val="ListParagraph"/>
        <w:ind w:left="360"/>
        <w:jc w:val="both"/>
        <w:rPr>
          <w:bCs/>
          <w:szCs w:val="24"/>
        </w:rPr>
      </w:pPr>
    </w:p>
    <w:p w14:paraId="2E35E84F" w14:textId="77777777" w:rsidR="00AC4158" w:rsidRPr="006107A6" w:rsidRDefault="00AC4158" w:rsidP="00AC4158">
      <w:pPr>
        <w:jc w:val="both"/>
        <w:rPr>
          <w:bCs/>
          <w:szCs w:val="24"/>
        </w:rPr>
      </w:pPr>
      <w:r>
        <w:rPr>
          <w:bCs/>
          <w:szCs w:val="24"/>
        </w:rPr>
        <w:t>Merchant,</w:t>
      </w:r>
      <w:r w:rsidRPr="006107A6">
        <w:rPr>
          <w:bCs/>
          <w:szCs w:val="24"/>
        </w:rPr>
        <w:t xml:space="preserve"> by tendering shipments to Carrier hereby recognizes and agrees that Carrier shall have an absolute right and obligation, under the terms and conditions of the contract of carriage (Bill of Lading), to collect and receive payment in full of all freight and charges due </w:t>
      </w:r>
      <w:r>
        <w:rPr>
          <w:bCs/>
          <w:szCs w:val="24"/>
        </w:rPr>
        <w:t>in accordance with</w:t>
      </w:r>
      <w:r w:rsidRPr="006107A6">
        <w:rPr>
          <w:bCs/>
          <w:szCs w:val="24"/>
        </w:rPr>
        <w:t xml:space="preserve"> relevant tariffs, service contracts or rate agreements, which shall be previously provided </w:t>
      </w:r>
      <w:r>
        <w:rPr>
          <w:bCs/>
          <w:szCs w:val="24"/>
        </w:rPr>
        <w:t xml:space="preserve">or available </w:t>
      </w:r>
      <w:r w:rsidRPr="006107A6">
        <w:rPr>
          <w:bCs/>
          <w:szCs w:val="24"/>
        </w:rPr>
        <w:t>to Shipper.</w:t>
      </w:r>
    </w:p>
    <w:p w14:paraId="651DE8F4" w14:textId="77777777" w:rsidR="00AC4158" w:rsidRPr="006107A6" w:rsidRDefault="00AC4158" w:rsidP="00AC4158">
      <w:pPr>
        <w:jc w:val="both"/>
        <w:rPr>
          <w:bCs/>
          <w:szCs w:val="24"/>
        </w:rPr>
      </w:pPr>
    </w:p>
    <w:p w14:paraId="477EB2B4" w14:textId="77777777" w:rsidR="00AC4158" w:rsidRPr="006107A6" w:rsidRDefault="00AC4158" w:rsidP="00AC4158">
      <w:pPr>
        <w:jc w:val="both"/>
        <w:rPr>
          <w:bCs/>
          <w:szCs w:val="24"/>
        </w:rPr>
      </w:pPr>
      <w:r w:rsidRPr="006107A6">
        <w:rPr>
          <w:bCs/>
          <w:szCs w:val="24"/>
        </w:rPr>
        <w:t xml:space="preserve">Items in dispute shall be exempt from the Credit Period terms defined herein until such time that the dispute is settled, at which point </w:t>
      </w:r>
      <w:r>
        <w:rPr>
          <w:bCs/>
          <w:szCs w:val="24"/>
        </w:rPr>
        <w:t>remaining</w:t>
      </w:r>
      <w:r w:rsidRPr="006107A6">
        <w:rPr>
          <w:bCs/>
          <w:szCs w:val="24"/>
        </w:rPr>
        <w:t xml:space="preserve"> charges shall b</w:t>
      </w:r>
      <w:r>
        <w:rPr>
          <w:bCs/>
          <w:szCs w:val="24"/>
        </w:rPr>
        <w:t>e</w:t>
      </w:r>
      <w:r w:rsidRPr="006107A6">
        <w:rPr>
          <w:bCs/>
          <w:szCs w:val="24"/>
        </w:rPr>
        <w:t xml:space="preserve"> payable in full according to the Credit Terms.</w:t>
      </w:r>
    </w:p>
    <w:p w14:paraId="629A89F7" w14:textId="77777777" w:rsidR="00AC4158" w:rsidRPr="006107A6" w:rsidRDefault="00AC4158" w:rsidP="00AC4158">
      <w:pPr>
        <w:jc w:val="both"/>
        <w:rPr>
          <w:bCs/>
          <w:szCs w:val="24"/>
        </w:rPr>
      </w:pPr>
    </w:p>
    <w:p w14:paraId="5DABBC1E" w14:textId="77777777" w:rsidR="00AC4158" w:rsidRPr="006107A6" w:rsidRDefault="00AC4158" w:rsidP="00AC4158">
      <w:pPr>
        <w:pStyle w:val="ListParagraph"/>
        <w:numPr>
          <w:ilvl w:val="0"/>
          <w:numId w:val="12"/>
        </w:numPr>
        <w:contextualSpacing/>
        <w:jc w:val="both"/>
        <w:rPr>
          <w:bCs/>
          <w:szCs w:val="24"/>
        </w:rPr>
      </w:pPr>
      <w:r w:rsidRPr="006107A6">
        <w:rPr>
          <w:bCs/>
          <w:szCs w:val="24"/>
        </w:rPr>
        <w:t>Payment in Full</w:t>
      </w:r>
    </w:p>
    <w:p w14:paraId="205CC09D" w14:textId="77777777" w:rsidR="00AC4158" w:rsidRPr="006107A6" w:rsidRDefault="00AC4158" w:rsidP="00AC4158">
      <w:pPr>
        <w:pStyle w:val="ListParagraph"/>
        <w:ind w:left="360"/>
        <w:jc w:val="both"/>
        <w:rPr>
          <w:bCs/>
          <w:szCs w:val="24"/>
        </w:rPr>
      </w:pPr>
    </w:p>
    <w:p w14:paraId="2156083A" w14:textId="77777777" w:rsidR="00AC4158" w:rsidRPr="006107A6" w:rsidRDefault="00AC4158" w:rsidP="00AC4158">
      <w:pPr>
        <w:jc w:val="both"/>
        <w:rPr>
          <w:bCs/>
          <w:szCs w:val="24"/>
        </w:rPr>
      </w:pPr>
      <w:r w:rsidRPr="006107A6">
        <w:rPr>
          <w:bCs/>
          <w:szCs w:val="24"/>
        </w:rPr>
        <w:t xml:space="preserve">Each payment made pursuant to </w:t>
      </w:r>
      <w:r>
        <w:rPr>
          <w:bCs/>
          <w:szCs w:val="24"/>
        </w:rPr>
        <w:t xml:space="preserve">relevant </w:t>
      </w:r>
      <w:r w:rsidRPr="006107A6">
        <w:rPr>
          <w:bCs/>
          <w:szCs w:val="24"/>
        </w:rPr>
        <w:t xml:space="preserve">contracts of carriage and this Agreement shall be made in full, without set-off, withholding or deduction of any kind, unless otherwise agreed by Carrier. In the event that Carrier suspends this Credit Agreement, Credit Terms defined herein shall no longer apply to any contracts of carriage entered into or any shipments tendered to Carrier by the </w:t>
      </w:r>
      <w:r>
        <w:rPr>
          <w:bCs/>
          <w:szCs w:val="24"/>
        </w:rPr>
        <w:t>Merchant</w:t>
      </w:r>
      <w:r w:rsidRPr="006107A6">
        <w:rPr>
          <w:bCs/>
          <w:szCs w:val="24"/>
        </w:rPr>
        <w:t xml:space="preserve"> or its subsidiaries/affiliates as applicable.</w:t>
      </w:r>
    </w:p>
    <w:p w14:paraId="7C864D97" w14:textId="77777777" w:rsidR="00AC4158" w:rsidRPr="006107A6" w:rsidRDefault="00AC4158" w:rsidP="00AC4158">
      <w:pPr>
        <w:jc w:val="both"/>
        <w:rPr>
          <w:bCs/>
          <w:szCs w:val="24"/>
        </w:rPr>
      </w:pPr>
    </w:p>
    <w:p w14:paraId="475BA6B8" w14:textId="77777777" w:rsidR="00AC4158" w:rsidRPr="006107A6" w:rsidRDefault="00AC4158" w:rsidP="00AC4158">
      <w:pPr>
        <w:jc w:val="both"/>
        <w:rPr>
          <w:bCs/>
          <w:szCs w:val="24"/>
        </w:rPr>
      </w:pPr>
      <w:r w:rsidRPr="006107A6">
        <w:rPr>
          <w:bCs/>
          <w:szCs w:val="24"/>
        </w:rPr>
        <w:t xml:space="preserve">Carrier shall provide written </w:t>
      </w:r>
      <w:r>
        <w:rPr>
          <w:bCs/>
          <w:szCs w:val="24"/>
        </w:rPr>
        <w:t>N</w:t>
      </w:r>
      <w:r w:rsidRPr="006107A6">
        <w:rPr>
          <w:bCs/>
          <w:szCs w:val="24"/>
        </w:rPr>
        <w:t>otice (</w:t>
      </w:r>
      <w:r>
        <w:rPr>
          <w:bCs/>
          <w:szCs w:val="24"/>
        </w:rPr>
        <w:t>via electronic mail to the address on file</w:t>
      </w:r>
      <w:r w:rsidRPr="006107A6">
        <w:rPr>
          <w:bCs/>
          <w:szCs w:val="24"/>
        </w:rPr>
        <w:t xml:space="preserve">) to the </w:t>
      </w:r>
      <w:r>
        <w:rPr>
          <w:bCs/>
          <w:szCs w:val="24"/>
        </w:rPr>
        <w:t>Merchant</w:t>
      </w:r>
      <w:r w:rsidRPr="006107A6">
        <w:rPr>
          <w:bCs/>
          <w:szCs w:val="24"/>
        </w:rPr>
        <w:t xml:space="preserve"> of the suspension of Credit Terms</w:t>
      </w:r>
      <w:r>
        <w:rPr>
          <w:bCs/>
          <w:szCs w:val="24"/>
        </w:rPr>
        <w:t xml:space="preserve">; unless otherwise agreed by the Carrier, such </w:t>
      </w:r>
      <w:r w:rsidRPr="006107A6">
        <w:rPr>
          <w:bCs/>
          <w:szCs w:val="24"/>
        </w:rPr>
        <w:t xml:space="preserve">suspension shall take effect immediately upon issuance of the </w:t>
      </w:r>
      <w:r>
        <w:rPr>
          <w:bCs/>
          <w:szCs w:val="24"/>
        </w:rPr>
        <w:t>N</w:t>
      </w:r>
      <w:r w:rsidRPr="006107A6">
        <w:rPr>
          <w:bCs/>
          <w:szCs w:val="24"/>
        </w:rPr>
        <w:t>otice.</w:t>
      </w:r>
    </w:p>
    <w:p w14:paraId="2217CD44" w14:textId="77777777" w:rsidR="00AC4158" w:rsidRPr="006107A6" w:rsidRDefault="00AC4158" w:rsidP="00AC4158">
      <w:pPr>
        <w:jc w:val="both"/>
        <w:rPr>
          <w:bCs/>
          <w:szCs w:val="24"/>
        </w:rPr>
      </w:pPr>
    </w:p>
    <w:p w14:paraId="062A7D2D" w14:textId="77777777" w:rsidR="00AC4158" w:rsidRPr="006107A6" w:rsidRDefault="00AC4158" w:rsidP="00AC4158">
      <w:pPr>
        <w:pStyle w:val="ListParagraph"/>
        <w:numPr>
          <w:ilvl w:val="0"/>
          <w:numId w:val="12"/>
        </w:numPr>
        <w:contextualSpacing/>
        <w:jc w:val="both"/>
        <w:rPr>
          <w:bCs/>
          <w:szCs w:val="24"/>
        </w:rPr>
      </w:pPr>
      <w:r w:rsidRPr="006107A6">
        <w:rPr>
          <w:bCs/>
          <w:szCs w:val="24"/>
        </w:rPr>
        <w:t>Suspension of Credit Terms</w:t>
      </w:r>
    </w:p>
    <w:p w14:paraId="2710E82A" w14:textId="77777777" w:rsidR="00AC4158" w:rsidRPr="006107A6" w:rsidRDefault="00AC4158" w:rsidP="00AC4158">
      <w:pPr>
        <w:jc w:val="both"/>
        <w:rPr>
          <w:bCs/>
          <w:szCs w:val="24"/>
        </w:rPr>
      </w:pPr>
    </w:p>
    <w:p w14:paraId="4EA74B4E" w14:textId="77777777" w:rsidR="00AC4158" w:rsidRDefault="00AC4158" w:rsidP="00AC4158">
      <w:pPr>
        <w:jc w:val="both"/>
        <w:rPr>
          <w:bCs/>
          <w:szCs w:val="24"/>
        </w:rPr>
      </w:pPr>
      <w:r>
        <w:rPr>
          <w:bCs/>
          <w:szCs w:val="24"/>
        </w:rPr>
        <w:t>Merchant</w:t>
      </w:r>
      <w:r w:rsidRPr="006107A6">
        <w:rPr>
          <w:bCs/>
          <w:szCs w:val="24"/>
        </w:rPr>
        <w:t xml:space="preserve"> </w:t>
      </w:r>
      <w:r>
        <w:rPr>
          <w:bCs/>
          <w:szCs w:val="24"/>
        </w:rPr>
        <w:t>and</w:t>
      </w:r>
      <w:r w:rsidRPr="006107A6">
        <w:rPr>
          <w:bCs/>
          <w:szCs w:val="24"/>
        </w:rPr>
        <w:t xml:space="preserve"> its subsidiaries/affiliates, as applicable, agree and undertake to pay all freight and charges prior to or upon the Due Date of the invoice.  In the event that </w:t>
      </w:r>
      <w:r>
        <w:rPr>
          <w:bCs/>
          <w:szCs w:val="24"/>
        </w:rPr>
        <w:t>Merchant</w:t>
      </w:r>
      <w:r w:rsidRPr="006107A6">
        <w:rPr>
          <w:bCs/>
          <w:szCs w:val="24"/>
        </w:rPr>
        <w:t xml:space="preserve"> or its subsidiaries/affiliates do not settle invoices and charges prior to or upon the Due Date, or in the event that </w:t>
      </w:r>
      <w:r>
        <w:rPr>
          <w:bCs/>
          <w:szCs w:val="24"/>
        </w:rPr>
        <w:t>Merchant</w:t>
      </w:r>
      <w:r w:rsidRPr="006107A6">
        <w:rPr>
          <w:bCs/>
          <w:szCs w:val="24"/>
        </w:rPr>
        <w:t xml:space="preserve"> exceeds the Credit Limit defined herein, Carrier reserves the right to take any or all of the following actions:</w:t>
      </w:r>
    </w:p>
    <w:p w14:paraId="0300C415" w14:textId="77777777" w:rsidR="00AC4158" w:rsidRDefault="00AC4158" w:rsidP="00AC4158">
      <w:pPr>
        <w:jc w:val="both"/>
        <w:rPr>
          <w:bCs/>
          <w:szCs w:val="24"/>
        </w:rPr>
      </w:pPr>
    </w:p>
    <w:p w14:paraId="4F6F1DD0" w14:textId="77777777" w:rsidR="00AC4158" w:rsidRPr="006107A6" w:rsidRDefault="00AC4158" w:rsidP="00AC4158">
      <w:pPr>
        <w:jc w:val="both"/>
        <w:rPr>
          <w:bCs/>
          <w:szCs w:val="24"/>
        </w:rPr>
      </w:pPr>
    </w:p>
    <w:p w14:paraId="74D799A4" w14:textId="77777777" w:rsidR="00AC4158" w:rsidRPr="006107A6" w:rsidRDefault="00AC4158" w:rsidP="00AC4158">
      <w:pPr>
        <w:jc w:val="both"/>
        <w:rPr>
          <w:bCs/>
          <w:szCs w:val="24"/>
        </w:rPr>
      </w:pPr>
    </w:p>
    <w:p w14:paraId="0E2E1AB3" w14:textId="77777777" w:rsidR="00AC4158" w:rsidRPr="006107A6" w:rsidRDefault="00AC4158" w:rsidP="00AC4158">
      <w:pPr>
        <w:pStyle w:val="ListParagraph"/>
        <w:numPr>
          <w:ilvl w:val="0"/>
          <w:numId w:val="13"/>
        </w:numPr>
        <w:contextualSpacing/>
        <w:jc w:val="both"/>
        <w:rPr>
          <w:bCs/>
          <w:szCs w:val="24"/>
        </w:rPr>
      </w:pPr>
      <w:r w:rsidRPr="006107A6">
        <w:rPr>
          <w:bCs/>
          <w:szCs w:val="24"/>
        </w:rPr>
        <w:t xml:space="preserve">Immediately suspend this Credit Agreement, remove the credit, and cease the extension of credit to the </w:t>
      </w:r>
      <w:r>
        <w:rPr>
          <w:bCs/>
          <w:szCs w:val="24"/>
        </w:rPr>
        <w:t>Merchant</w:t>
      </w:r>
      <w:r w:rsidRPr="006107A6">
        <w:rPr>
          <w:bCs/>
          <w:szCs w:val="24"/>
        </w:rPr>
        <w:t xml:space="preserve"> and/or its subsidiaries/affiliates. </w:t>
      </w:r>
    </w:p>
    <w:p w14:paraId="19C2EAB8" w14:textId="77777777" w:rsidR="00AC4158" w:rsidRPr="006107A6" w:rsidRDefault="00AC4158" w:rsidP="00AC4158">
      <w:pPr>
        <w:jc w:val="both"/>
        <w:rPr>
          <w:bCs/>
          <w:szCs w:val="24"/>
        </w:rPr>
      </w:pPr>
    </w:p>
    <w:p w14:paraId="65B35654" w14:textId="77777777" w:rsidR="00AC4158" w:rsidRPr="006107A6" w:rsidRDefault="00AC4158" w:rsidP="00AC4158">
      <w:pPr>
        <w:pStyle w:val="ListParagraph"/>
        <w:numPr>
          <w:ilvl w:val="0"/>
          <w:numId w:val="13"/>
        </w:numPr>
        <w:contextualSpacing/>
        <w:jc w:val="both"/>
        <w:rPr>
          <w:bCs/>
          <w:szCs w:val="24"/>
        </w:rPr>
      </w:pPr>
      <w:r w:rsidRPr="006107A6">
        <w:rPr>
          <w:bCs/>
          <w:szCs w:val="24"/>
        </w:rPr>
        <w:t>Withhold original transport documents (Bills of Lading) until all overdue freight and charges, including any applicable administrative or late fees</w:t>
      </w:r>
      <w:r>
        <w:rPr>
          <w:bCs/>
          <w:szCs w:val="24"/>
        </w:rPr>
        <w:t>,</w:t>
      </w:r>
      <w:r w:rsidRPr="006107A6">
        <w:rPr>
          <w:bCs/>
          <w:szCs w:val="24"/>
        </w:rPr>
        <w:t xml:space="preserve"> are settled in full.</w:t>
      </w:r>
    </w:p>
    <w:p w14:paraId="2C03CB47" w14:textId="77777777" w:rsidR="00AC4158" w:rsidRPr="006107A6" w:rsidRDefault="00AC4158" w:rsidP="00AC4158">
      <w:pPr>
        <w:jc w:val="both"/>
        <w:rPr>
          <w:bCs/>
          <w:szCs w:val="24"/>
        </w:rPr>
      </w:pPr>
    </w:p>
    <w:p w14:paraId="289A38D0" w14:textId="77777777" w:rsidR="00AC4158" w:rsidRPr="006107A6" w:rsidRDefault="00AC4158" w:rsidP="00AC4158">
      <w:pPr>
        <w:pStyle w:val="ListParagraph"/>
        <w:numPr>
          <w:ilvl w:val="0"/>
          <w:numId w:val="13"/>
        </w:numPr>
        <w:contextualSpacing/>
        <w:jc w:val="both"/>
        <w:rPr>
          <w:bCs/>
          <w:szCs w:val="24"/>
        </w:rPr>
      </w:pPr>
      <w:r w:rsidRPr="006107A6">
        <w:rPr>
          <w:bCs/>
          <w:szCs w:val="24"/>
        </w:rPr>
        <w:t xml:space="preserve">Withhold release of any shipments tendered by </w:t>
      </w:r>
      <w:r>
        <w:rPr>
          <w:bCs/>
          <w:szCs w:val="24"/>
        </w:rPr>
        <w:t>Merchant</w:t>
      </w:r>
      <w:r w:rsidRPr="006107A6">
        <w:rPr>
          <w:bCs/>
          <w:szCs w:val="24"/>
        </w:rPr>
        <w:t xml:space="preserve"> or its subsidiaries/affiliates, as applicable, until all overdue freight and charges, including any applicable administrative or late fees are settled in full.</w:t>
      </w:r>
    </w:p>
    <w:p w14:paraId="3F824B1F" w14:textId="77777777" w:rsidR="00AC4158" w:rsidRPr="006107A6" w:rsidRDefault="00AC4158" w:rsidP="00AC4158">
      <w:pPr>
        <w:jc w:val="both"/>
        <w:rPr>
          <w:bCs/>
          <w:szCs w:val="24"/>
        </w:rPr>
      </w:pPr>
    </w:p>
    <w:p w14:paraId="0488A9A6" w14:textId="77777777" w:rsidR="00AC4158" w:rsidRPr="006107A6" w:rsidRDefault="00AC4158" w:rsidP="00AC4158">
      <w:pPr>
        <w:pStyle w:val="ListParagraph"/>
        <w:numPr>
          <w:ilvl w:val="0"/>
          <w:numId w:val="13"/>
        </w:numPr>
        <w:contextualSpacing/>
        <w:jc w:val="both"/>
        <w:rPr>
          <w:bCs/>
          <w:szCs w:val="24"/>
        </w:rPr>
      </w:pPr>
      <w:r w:rsidRPr="006107A6">
        <w:rPr>
          <w:bCs/>
          <w:szCs w:val="24"/>
        </w:rPr>
        <w:t>Exercise any right to lien over any cargo tendered by Shipper or its subsidiaries/affiliates, as applicable, and suspend the provision of further services until all overdue freight and charges, including any applicable administrative or late fees are settled in full.</w:t>
      </w:r>
    </w:p>
    <w:p w14:paraId="09E1006D" w14:textId="77777777" w:rsidR="00AC4158" w:rsidRPr="006107A6" w:rsidRDefault="00AC4158" w:rsidP="00AC4158">
      <w:pPr>
        <w:jc w:val="both"/>
        <w:rPr>
          <w:bCs/>
          <w:szCs w:val="24"/>
        </w:rPr>
      </w:pPr>
    </w:p>
    <w:p w14:paraId="17DA1524" w14:textId="77777777" w:rsidR="00AC4158" w:rsidRPr="006107A6" w:rsidRDefault="00AC4158" w:rsidP="00AC4158">
      <w:pPr>
        <w:pStyle w:val="ListParagraph"/>
        <w:numPr>
          <w:ilvl w:val="0"/>
          <w:numId w:val="13"/>
        </w:numPr>
        <w:contextualSpacing/>
        <w:jc w:val="both"/>
        <w:rPr>
          <w:bCs/>
          <w:szCs w:val="24"/>
        </w:rPr>
      </w:pPr>
      <w:r w:rsidRPr="006107A6">
        <w:rPr>
          <w:bCs/>
          <w:szCs w:val="24"/>
        </w:rPr>
        <w:t>Apply automatically and without additional notice to the Shipper any administrative fee, late charge or interest charge applicable to the shipment pursuant to this Agreement and the relevant tariffs and/or service contract.</w:t>
      </w:r>
    </w:p>
    <w:p w14:paraId="2469BAC1" w14:textId="77777777" w:rsidR="00AC4158" w:rsidRPr="006107A6" w:rsidRDefault="00AC4158" w:rsidP="00AC4158">
      <w:pPr>
        <w:jc w:val="both"/>
        <w:rPr>
          <w:bCs/>
          <w:szCs w:val="24"/>
        </w:rPr>
      </w:pPr>
    </w:p>
    <w:p w14:paraId="072E4C31" w14:textId="77777777" w:rsidR="00AC4158" w:rsidRPr="006107A6" w:rsidRDefault="00AC4158" w:rsidP="00AC4158">
      <w:pPr>
        <w:pStyle w:val="ListParagraph"/>
        <w:numPr>
          <w:ilvl w:val="0"/>
          <w:numId w:val="12"/>
        </w:numPr>
        <w:contextualSpacing/>
        <w:jc w:val="both"/>
        <w:rPr>
          <w:bCs/>
          <w:szCs w:val="24"/>
        </w:rPr>
      </w:pPr>
      <w:r w:rsidRPr="006107A6">
        <w:rPr>
          <w:bCs/>
          <w:szCs w:val="24"/>
        </w:rPr>
        <w:t>Third Party Payment Agents</w:t>
      </w:r>
    </w:p>
    <w:p w14:paraId="162DB19F" w14:textId="77777777" w:rsidR="00AC4158" w:rsidRPr="006107A6" w:rsidRDefault="00AC4158" w:rsidP="00AC4158">
      <w:pPr>
        <w:pStyle w:val="ListParagraph"/>
        <w:ind w:left="360"/>
        <w:jc w:val="both"/>
        <w:rPr>
          <w:bCs/>
          <w:szCs w:val="24"/>
        </w:rPr>
      </w:pPr>
    </w:p>
    <w:p w14:paraId="7203CE9D" w14:textId="77777777" w:rsidR="00AC4158" w:rsidRPr="00EF5FE6" w:rsidRDefault="00AC4158" w:rsidP="00AC4158">
      <w:pPr>
        <w:jc w:val="both"/>
        <w:rPr>
          <w:szCs w:val="24"/>
        </w:rPr>
      </w:pPr>
      <w:r w:rsidRPr="006107A6">
        <w:rPr>
          <w:bCs/>
          <w:szCs w:val="24"/>
        </w:rPr>
        <w:t xml:space="preserve">In the event that the </w:t>
      </w:r>
      <w:r>
        <w:rPr>
          <w:bCs/>
          <w:szCs w:val="24"/>
        </w:rPr>
        <w:t>Merchant</w:t>
      </w:r>
      <w:r w:rsidRPr="006107A6">
        <w:rPr>
          <w:bCs/>
          <w:szCs w:val="24"/>
        </w:rPr>
        <w:t xml:space="preserve"> </w:t>
      </w:r>
      <w:r>
        <w:rPr>
          <w:bCs/>
          <w:szCs w:val="24"/>
        </w:rPr>
        <w:t xml:space="preserve">intends to appoint a Third Party </w:t>
      </w:r>
      <w:r w:rsidRPr="006107A6">
        <w:rPr>
          <w:bCs/>
          <w:szCs w:val="24"/>
        </w:rPr>
        <w:t xml:space="preserve">payment agent to settle charges with </w:t>
      </w:r>
      <w:r>
        <w:rPr>
          <w:bCs/>
          <w:szCs w:val="24"/>
        </w:rPr>
        <w:t>Carrier</w:t>
      </w:r>
      <w:r w:rsidRPr="006107A6">
        <w:rPr>
          <w:bCs/>
          <w:szCs w:val="24"/>
        </w:rPr>
        <w:t xml:space="preserve"> on its behalf, Shipper shall first obtain Carrier’s written consent.  All terms of this Agreement applicable to the </w:t>
      </w:r>
      <w:r>
        <w:rPr>
          <w:bCs/>
          <w:szCs w:val="24"/>
        </w:rPr>
        <w:t>Merchant</w:t>
      </w:r>
      <w:r w:rsidRPr="006107A6">
        <w:rPr>
          <w:szCs w:val="24"/>
        </w:rPr>
        <w:t xml:space="preserve">, with the exception of the granting of credit, shall be inclusive upon and applicable to </w:t>
      </w:r>
      <w:r>
        <w:rPr>
          <w:szCs w:val="24"/>
        </w:rPr>
        <w:t>Merchant’s Third-Party</w:t>
      </w:r>
      <w:r w:rsidRPr="006107A6">
        <w:rPr>
          <w:szCs w:val="24"/>
        </w:rPr>
        <w:t xml:space="preserve"> payment agent.  </w:t>
      </w:r>
      <w:r>
        <w:rPr>
          <w:szCs w:val="24"/>
        </w:rPr>
        <w:t>Merchant</w:t>
      </w:r>
      <w:r w:rsidRPr="006107A6">
        <w:rPr>
          <w:szCs w:val="24"/>
        </w:rPr>
        <w:t xml:space="preserve"> hereby agrees to provide notice to its </w:t>
      </w:r>
      <w:r>
        <w:rPr>
          <w:szCs w:val="24"/>
        </w:rPr>
        <w:t>Third-Party</w:t>
      </w:r>
      <w:r w:rsidRPr="006107A6">
        <w:rPr>
          <w:szCs w:val="24"/>
        </w:rPr>
        <w:t xml:space="preserve"> payment agent of the applicable Credit Terms and to further indemnify Carrier for all charges incurred in the event of a default or failure on the part of </w:t>
      </w:r>
      <w:r>
        <w:rPr>
          <w:szCs w:val="24"/>
        </w:rPr>
        <w:t>the Third-Party</w:t>
      </w:r>
      <w:r w:rsidRPr="006107A6">
        <w:rPr>
          <w:szCs w:val="24"/>
        </w:rPr>
        <w:t xml:space="preserve"> payment agent.  </w:t>
      </w:r>
      <w:r>
        <w:rPr>
          <w:szCs w:val="24"/>
        </w:rPr>
        <w:t xml:space="preserve">Merchant certifies </w:t>
      </w:r>
      <w:r w:rsidRPr="006107A6">
        <w:rPr>
          <w:szCs w:val="24"/>
        </w:rPr>
        <w:t xml:space="preserve">that it has the authority to bind </w:t>
      </w:r>
      <w:r>
        <w:rPr>
          <w:szCs w:val="24"/>
        </w:rPr>
        <w:t>any appointed Third-Party</w:t>
      </w:r>
      <w:r w:rsidRPr="006107A6">
        <w:rPr>
          <w:szCs w:val="24"/>
        </w:rPr>
        <w:t xml:space="preserve"> payment agent to the terms of this Agreement.</w:t>
      </w:r>
    </w:p>
    <w:p w14:paraId="171A6389" w14:textId="77777777" w:rsidR="00AC4158" w:rsidRPr="00804E2E" w:rsidRDefault="00AC4158" w:rsidP="00AC4158">
      <w:pPr>
        <w:jc w:val="both"/>
      </w:pPr>
    </w:p>
    <w:p w14:paraId="6A69340B" w14:textId="77777777" w:rsidR="00AC4158" w:rsidRPr="00804E2E" w:rsidRDefault="00AC4158" w:rsidP="00AC4158">
      <w:pPr>
        <w:jc w:val="both"/>
      </w:pPr>
      <w:r w:rsidRPr="00804E2E">
        <w:t xml:space="preserve">Merchant shall provide notice of any dispute within ten (10) days of the date of invoice, detailing the basis for dispute and the specific relief requested; in the absence of notice within the ten (10) day notice period, invoices will be presumed valid and payment due within relevant terms. </w:t>
      </w:r>
    </w:p>
    <w:p w14:paraId="60FE6974" w14:textId="77777777" w:rsidR="00AC4158" w:rsidRPr="00AE4686" w:rsidRDefault="00AC4158" w:rsidP="00AC4158"/>
    <w:p w14:paraId="1B2070B8" w14:textId="77777777" w:rsidR="00AC4158" w:rsidRPr="00AE4686" w:rsidRDefault="00AC4158" w:rsidP="00AC4158"/>
    <w:p w14:paraId="4690F3B2" w14:textId="77777777" w:rsidR="00AC4158" w:rsidRPr="00AE4686" w:rsidRDefault="00AC4158" w:rsidP="00AC4158">
      <w:pPr>
        <w:outlineLvl w:val="0"/>
        <w:rPr>
          <w:b/>
        </w:rPr>
      </w:pPr>
      <w:r>
        <w:rPr>
          <w:b/>
        </w:rPr>
        <w:t>9</w:t>
      </w:r>
      <w:r w:rsidRPr="00AE4686">
        <w:rPr>
          <w:b/>
        </w:rPr>
        <w:t xml:space="preserve"> </w:t>
      </w:r>
      <w:r>
        <w:rPr>
          <w:b/>
        </w:rPr>
        <w:t>–</w:t>
      </w:r>
      <w:r w:rsidRPr="00AE4686">
        <w:rPr>
          <w:b/>
        </w:rPr>
        <w:t xml:space="preserve"> CARRIER SERVICE COMMITMENT</w:t>
      </w:r>
      <w:r w:rsidRPr="00AE4686">
        <w:rPr>
          <w:b/>
        </w:rPr>
        <w:br/>
      </w:r>
    </w:p>
    <w:p w14:paraId="41E1DDFD" w14:textId="77777777" w:rsidR="00AC4158" w:rsidRDefault="00AC4158" w:rsidP="00AC4158">
      <w:pPr>
        <w:jc w:val="both"/>
      </w:pPr>
      <w:r w:rsidRPr="00AE4686">
        <w:t xml:space="preserve">Carrier agrees to make available the vessel capacity adequate to carry the minimum quantity of cargo (MQC) committed by the </w:t>
      </w:r>
      <w:r>
        <w:t>Merchant</w:t>
      </w:r>
      <w:r w:rsidRPr="00AE4686">
        <w:t xml:space="preserve"> pursuant to Appendix “A” hereto</w:t>
      </w:r>
      <w:r>
        <w:t>; Carrier may, at its option, provide capacity to carry</w:t>
      </w:r>
      <w:r w:rsidRPr="00AE4686">
        <w:t xml:space="preserve"> any additional cargo tendered by the </w:t>
      </w:r>
      <w:r>
        <w:t>Merchant</w:t>
      </w:r>
      <w:r w:rsidRPr="00AE4686">
        <w:t xml:space="preserve">.  </w:t>
      </w:r>
      <w:r>
        <w:t>Merchant</w:t>
      </w:r>
      <w:r w:rsidRPr="00AE4686">
        <w:t xml:space="preserve"> agrees to provide twenty-one (21) days advance booking notice to the Carrier for carriage of its cargo, and that the tender of cargo under this </w:t>
      </w:r>
      <w:r>
        <w:t>Contract</w:t>
      </w:r>
      <w:r w:rsidRPr="00AE4686">
        <w:t xml:space="preserve"> shall be reasonably spaced throughout the term hereof.  This service commitment is subject to the schedules and service patterns offered by Carrier from time to time.</w:t>
      </w:r>
    </w:p>
    <w:p w14:paraId="110E0316" w14:textId="77777777" w:rsidR="00AC4158" w:rsidRPr="00AE4686" w:rsidRDefault="00AC4158" w:rsidP="00AC4158">
      <w:pPr>
        <w:jc w:val="both"/>
      </w:pPr>
    </w:p>
    <w:p w14:paraId="6199241A" w14:textId="77777777" w:rsidR="00AC4158" w:rsidRDefault="00AC4158" w:rsidP="00AC4158">
      <w:pPr>
        <w:jc w:val="both"/>
      </w:pPr>
    </w:p>
    <w:p w14:paraId="4B0AF3BA" w14:textId="77777777" w:rsidR="00AC4158" w:rsidRPr="00AE4686" w:rsidRDefault="00AC4158" w:rsidP="00AC4158">
      <w:pPr>
        <w:jc w:val="both"/>
      </w:pPr>
      <w:r w:rsidRPr="00AE4686">
        <w:t xml:space="preserve">Should Carrier fail to provide vessel capacity adequate to carry the </w:t>
      </w:r>
      <w:r>
        <w:t>MQC</w:t>
      </w:r>
      <w:r w:rsidRPr="00AE4686">
        <w:t xml:space="preserve"> during the term of this </w:t>
      </w:r>
      <w:r>
        <w:t>Contract</w:t>
      </w:r>
      <w:r w:rsidRPr="00AE4686">
        <w:t xml:space="preserve">, then Carrier shall only pay to </w:t>
      </w:r>
      <w:r>
        <w:t>Merchant</w:t>
      </w:r>
      <w:r w:rsidRPr="00AE4686">
        <w:t xml:space="preserve"> liquidated damages of $</w:t>
      </w:r>
      <w:r>
        <w:t>250</w:t>
      </w:r>
      <w:r w:rsidRPr="00AE4686">
        <w:t xml:space="preserve"> per </w:t>
      </w:r>
      <w:r>
        <w:t xml:space="preserve">Twenty-Foot Equivalent Unit (TEU) </w:t>
      </w:r>
      <w:r w:rsidRPr="00AE4686">
        <w:t xml:space="preserve">that was actually tendered to the Carrier by </w:t>
      </w:r>
      <w:r>
        <w:t>Merchant</w:t>
      </w:r>
      <w:r w:rsidRPr="00AE4686">
        <w:t xml:space="preserve"> for carriage within the contract geographic scope, but not moved any portion of the transit by Carrier.  </w:t>
      </w:r>
    </w:p>
    <w:p w14:paraId="7E351131" w14:textId="77777777" w:rsidR="00AC4158" w:rsidRPr="00AE4686" w:rsidRDefault="00AC4158" w:rsidP="00AC4158">
      <w:pPr>
        <w:jc w:val="both"/>
      </w:pPr>
    </w:p>
    <w:p w14:paraId="54E170D9" w14:textId="77777777" w:rsidR="00AC4158" w:rsidRPr="00AE4686" w:rsidRDefault="00AC4158" w:rsidP="00AC4158">
      <w:pPr>
        <w:jc w:val="both"/>
      </w:pPr>
      <w:r w:rsidRPr="00AE4686">
        <w:t xml:space="preserve">Carrier shall not be liable for such liquidated damages with respect to cargo tendered with less than twenty-one (21) days advance booking notice, or for any cargo tendered in excess of the </w:t>
      </w:r>
      <w:r>
        <w:t>MQC</w:t>
      </w:r>
      <w:r w:rsidRPr="00AE4686">
        <w:t xml:space="preserve"> set forth in Appendix “A” hereto or otherwise not in accordance with contract requirements. </w:t>
      </w:r>
    </w:p>
    <w:p w14:paraId="67B30BF9" w14:textId="77777777" w:rsidR="00AC4158" w:rsidRPr="00AE4686" w:rsidRDefault="00AC4158" w:rsidP="00AC4158">
      <w:pPr>
        <w:jc w:val="both"/>
      </w:pPr>
    </w:p>
    <w:p w14:paraId="5ADF32D0" w14:textId="77777777" w:rsidR="00AC4158" w:rsidRPr="00AE4686" w:rsidRDefault="00AC4158" w:rsidP="00AC4158">
      <w:pPr>
        <w:jc w:val="both"/>
      </w:pPr>
      <w:r w:rsidRPr="00AE4686">
        <w:t xml:space="preserve">Such liquidated damages shall be the exclusive remedy of the </w:t>
      </w:r>
      <w:r>
        <w:t>Merchant</w:t>
      </w:r>
      <w:r w:rsidRPr="00AE4686">
        <w:t xml:space="preserve"> for Carrier’s breach of service commitment. In no event shall Carrier be liable for consequential or indirect damages or losses.</w:t>
      </w:r>
    </w:p>
    <w:p w14:paraId="3FAD29DB" w14:textId="77777777" w:rsidR="00AC4158" w:rsidRPr="00AE4686" w:rsidRDefault="00AC4158" w:rsidP="00AC4158">
      <w:pPr>
        <w:jc w:val="both"/>
      </w:pPr>
    </w:p>
    <w:p w14:paraId="712B9DA8" w14:textId="77777777" w:rsidR="00AC4158" w:rsidRPr="00AE4686" w:rsidRDefault="00AC4158" w:rsidP="00AC4158">
      <w:pPr>
        <w:jc w:val="both"/>
      </w:pPr>
      <w:r w:rsidRPr="00AE4686">
        <w:t xml:space="preserve">If during the term of this </w:t>
      </w:r>
      <w:r>
        <w:t>Contract</w:t>
      </w:r>
      <w:r w:rsidRPr="00AE4686">
        <w:t xml:space="preserve">, Carrier changes the nature or type of service it provides on any of the routing(s) covered by the geographic scope of this </w:t>
      </w:r>
      <w:r>
        <w:t>Contract</w:t>
      </w:r>
      <w:r w:rsidRPr="00AE4686">
        <w:t xml:space="preserve">, such change is agreed not to be considered a breach of this contract.  Carrier shall be under no obligation to absorb the cost of any substitute or alternative service provided. However, if such change in service has an adverse and direct impact on </w:t>
      </w:r>
      <w:r>
        <w:t>Merchant</w:t>
      </w:r>
      <w:r w:rsidRPr="00AE4686">
        <w:t xml:space="preserve">, and </w:t>
      </w:r>
      <w:r>
        <w:t>Merchant</w:t>
      </w:r>
      <w:r w:rsidRPr="00AE4686">
        <w:t xml:space="preserve"> so notifies Carrier in writing within thirty (30) days of the occurrence, the parties hereby agree to negotiate in good faith an amendment to this contract to address such adverse impact.</w:t>
      </w:r>
    </w:p>
    <w:p w14:paraId="314C33D6" w14:textId="77777777" w:rsidR="00AC4158" w:rsidRPr="00AE4686" w:rsidRDefault="00AC4158" w:rsidP="00AC4158">
      <w:pPr>
        <w:jc w:val="both"/>
      </w:pPr>
    </w:p>
    <w:p w14:paraId="536D71AE" w14:textId="77777777" w:rsidR="00AC4158" w:rsidRPr="00AE4686" w:rsidRDefault="00AC4158" w:rsidP="00AC4158">
      <w:pPr>
        <w:outlineLvl w:val="0"/>
        <w:rPr>
          <w:b/>
        </w:rPr>
      </w:pPr>
      <w:r>
        <w:rPr>
          <w:b/>
        </w:rPr>
        <w:t>10</w:t>
      </w:r>
      <w:r w:rsidRPr="00AE4686">
        <w:rPr>
          <w:b/>
        </w:rPr>
        <w:t xml:space="preserve"> – </w:t>
      </w:r>
      <w:r>
        <w:rPr>
          <w:b/>
        </w:rPr>
        <w:t>MERCHANT</w:t>
      </w:r>
      <w:r w:rsidRPr="00AE4686">
        <w:rPr>
          <w:b/>
        </w:rPr>
        <w:t xml:space="preserve"> COMMITMENT AND LIQUIDATED DAMAGES </w:t>
      </w:r>
    </w:p>
    <w:p w14:paraId="28AF115B" w14:textId="77777777" w:rsidR="00AC4158" w:rsidRPr="00AE4686" w:rsidRDefault="00AC4158" w:rsidP="00AC4158"/>
    <w:p w14:paraId="5F398E2C" w14:textId="77777777" w:rsidR="00AC4158" w:rsidRDefault="00AC4158" w:rsidP="00AC4158">
      <w:pPr>
        <w:jc w:val="both"/>
      </w:pPr>
      <w:r w:rsidRPr="00AE4686">
        <w:t xml:space="preserve">In the event </w:t>
      </w:r>
      <w:r>
        <w:t>Merchant</w:t>
      </w:r>
      <w:r w:rsidRPr="00AE4686">
        <w:t xml:space="preserve"> fails to satisfy the </w:t>
      </w:r>
      <w:r>
        <w:t>MQC</w:t>
      </w:r>
      <w:r w:rsidRPr="00AE4686">
        <w:t xml:space="preserve"> under Clause 5 and Appendix “A” of this </w:t>
      </w:r>
      <w:r>
        <w:t>Contract</w:t>
      </w:r>
      <w:r w:rsidRPr="00AE4686">
        <w:t xml:space="preserve">, the </w:t>
      </w:r>
      <w:r>
        <w:t>Merchant</w:t>
      </w:r>
      <w:r w:rsidRPr="00AE4686">
        <w:t xml:space="preserve"> shall upon demand pay the Carrier liquidated damages calculated by multiplying the difference between the number of </w:t>
      </w:r>
      <w:r>
        <w:t>TEUs</w:t>
      </w:r>
      <w:r w:rsidRPr="00AE4686">
        <w:t xml:space="preserve"> in the </w:t>
      </w:r>
      <w:r>
        <w:t>MQC</w:t>
      </w:r>
      <w:r w:rsidRPr="00AE4686">
        <w:t xml:space="preserve">, and the number of </w:t>
      </w:r>
      <w:r>
        <w:t>TEU</w:t>
      </w:r>
      <w:r w:rsidRPr="00AE4686">
        <w:t xml:space="preserve"> actually tendered and shipped, by $</w:t>
      </w:r>
      <w:r>
        <w:t>250</w:t>
      </w:r>
      <w:r w:rsidRPr="00AE4686">
        <w:t xml:space="preserve"> USD.  </w:t>
      </w:r>
      <w:r w:rsidRPr="00D5181A">
        <w:t xml:space="preserve">In the event Merchant fails to satisfy the Sub-MQC identified at Appendix “A” of this Contract, the Merchant shall upon demand, pay the Carrier liquidated damages calculated by multiplying </w:t>
      </w:r>
      <w:r>
        <w:t xml:space="preserve">difference between the number of TEUs in the sub-MQC and </w:t>
      </w:r>
      <w:r w:rsidRPr="00D5181A">
        <w:t xml:space="preserve">the number of </w:t>
      </w:r>
      <w:r>
        <w:t>TEU</w:t>
      </w:r>
      <w:r w:rsidRPr="00D5181A">
        <w:t xml:space="preserve"> actually tendered and shipped by $</w:t>
      </w:r>
      <w:r>
        <w:t>250 per TEU</w:t>
      </w:r>
      <w:r w:rsidRPr="00D5181A">
        <w:t>. The foregoing liquidated damages shall be the exclusive remedy of the Carrier for a breach of the MQC.</w:t>
      </w:r>
      <w:r w:rsidRPr="00507984">
        <w:t xml:space="preserve">  </w:t>
      </w:r>
    </w:p>
    <w:p w14:paraId="3E101E14" w14:textId="77777777" w:rsidR="00AC4158" w:rsidRDefault="00AC4158" w:rsidP="00AC4158">
      <w:pPr>
        <w:jc w:val="both"/>
      </w:pPr>
    </w:p>
    <w:p w14:paraId="0B5EB4EB" w14:textId="77777777" w:rsidR="00AC4158" w:rsidRDefault="00AC4158" w:rsidP="00AC4158">
      <w:pPr>
        <w:jc w:val="both"/>
      </w:pPr>
    </w:p>
    <w:p w14:paraId="4B4F5212" w14:textId="77777777" w:rsidR="00AC4158" w:rsidRPr="00AE4686" w:rsidRDefault="00AC4158" w:rsidP="00AC4158">
      <w:pPr>
        <w:outlineLvl w:val="0"/>
        <w:rPr>
          <w:b/>
        </w:rPr>
      </w:pPr>
      <w:r>
        <w:rPr>
          <w:b/>
        </w:rPr>
        <w:t>11</w:t>
      </w:r>
      <w:r w:rsidRPr="00AE4686">
        <w:rPr>
          <w:b/>
        </w:rPr>
        <w:t xml:space="preserve"> – DESCRIPTION AND DECLARATION OF CARGO IN BILLS OF LADING</w:t>
      </w:r>
    </w:p>
    <w:p w14:paraId="3D0C46F2" w14:textId="77777777" w:rsidR="00AC4158" w:rsidRPr="00AE4686" w:rsidRDefault="00AC4158" w:rsidP="00AC4158"/>
    <w:p w14:paraId="1B0A738E" w14:textId="77777777" w:rsidR="00AC4158" w:rsidRDefault="00AC4158" w:rsidP="00AC4158">
      <w:pPr>
        <w:jc w:val="both"/>
      </w:pPr>
      <w:r w:rsidRPr="00AE4686">
        <w:t xml:space="preserve">No general description of goods shall be allowed on </w:t>
      </w:r>
      <w:r>
        <w:t>B</w:t>
      </w:r>
      <w:r w:rsidRPr="00AE4686">
        <w:t xml:space="preserve">ills of </w:t>
      </w:r>
      <w:r>
        <w:t>L</w:t>
      </w:r>
      <w:r w:rsidRPr="00AE4686">
        <w:t>ading. Goods must be described according to the actual and verifiable content(s) of the packages or containers</w:t>
      </w:r>
      <w:r>
        <w:t xml:space="preserve"> and in accordance with the Carrier’s Bill of Lading Terms and Conditions</w:t>
      </w:r>
      <w:r w:rsidRPr="00AE4686">
        <w:t xml:space="preserve">. The </w:t>
      </w:r>
      <w:r>
        <w:t>Merchant</w:t>
      </w:r>
      <w:r w:rsidRPr="00AE4686">
        <w:t xml:space="preserve"> is responsible for providing all cargo declaration data elements required by pursuant to </w:t>
      </w:r>
      <w:r>
        <w:t>regulations published by a relevant government agency</w:t>
      </w:r>
      <w:r w:rsidRPr="00AE4686">
        <w:t xml:space="preserve">.  </w:t>
      </w:r>
      <w:r>
        <w:t>Merchant</w:t>
      </w:r>
      <w:r w:rsidRPr="00AE4686">
        <w:t xml:space="preserve"> shall comply with and adhere to all laws, rules, regulations or guidelines, whether federal, state or local, which would otherwise be applicable to the </w:t>
      </w:r>
      <w:r>
        <w:t>Merchant</w:t>
      </w:r>
      <w:r w:rsidRPr="00AE4686">
        <w:t xml:space="preserve"> and/or the shipments.  In the case of mis-declared, inaccurate, generic or insufficiently clear description of goods or commodity, as well as any other particulars furnished </w:t>
      </w:r>
    </w:p>
    <w:p w14:paraId="7AFFC68E" w14:textId="77777777" w:rsidR="00AC4158" w:rsidRDefault="00AC4158" w:rsidP="00AC4158">
      <w:pPr>
        <w:jc w:val="both"/>
      </w:pPr>
    </w:p>
    <w:p w14:paraId="417129BA" w14:textId="77777777" w:rsidR="00AC4158" w:rsidRPr="00AE4686" w:rsidRDefault="00AC4158" w:rsidP="00AC4158">
      <w:pPr>
        <w:jc w:val="both"/>
      </w:pPr>
      <w:r w:rsidRPr="00AE4686">
        <w:lastRenderedPageBreak/>
        <w:t xml:space="preserve">by the </w:t>
      </w:r>
      <w:r>
        <w:t>Merchant</w:t>
      </w:r>
      <w:r w:rsidRPr="00AE4686">
        <w:t xml:space="preserve">, any fine or penalties assessed by any </w:t>
      </w:r>
      <w:r>
        <w:t xml:space="preserve">relevant government </w:t>
      </w:r>
      <w:r w:rsidRPr="00AE4686">
        <w:t xml:space="preserve">agency shall be for the account of cargo and the </w:t>
      </w:r>
      <w:r>
        <w:t>Merchant</w:t>
      </w:r>
      <w:r w:rsidRPr="00AE4686">
        <w:t xml:space="preserve">.  Cargo </w:t>
      </w:r>
      <w:r>
        <w:t>misdeclaration</w:t>
      </w:r>
      <w:r w:rsidRPr="00AE4686">
        <w:t xml:space="preserve"> charges, as provided under the Carrier’s governing tariffs, shall also apply.</w:t>
      </w:r>
    </w:p>
    <w:p w14:paraId="2D5A8D07" w14:textId="77777777" w:rsidR="00AC4158" w:rsidRPr="00AE4686" w:rsidRDefault="00AC4158" w:rsidP="00AC4158">
      <w:pPr>
        <w:jc w:val="both"/>
      </w:pPr>
    </w:p>
    <w:p w14:paraId="05E111D3" w14:textId="77777777" w:rsidR="00AC4158" w:rsidRPr="00AE4686" w:rsidRDefault="00AC4158" w:rsidP="00AC4158">
      <w:pPr>
        <w:jc w:val="both"/>
      </w:pPr>
      <w:r w:rsidRPr="00AE4686">
        <w:t xml:space="preserve">In the event that Carrier is unable to load </w:t>
      </w:r>
      <w:r>
        <w:t>Merchant</w:t>
      </w:r>
      <w:r w:rsidRPr="00AE4686">
        <w:t xml:space="preserve">’s cargo as a result of incompleteness or inaccuracy in the cargo declaration data elements provided by </w:t>
      </w:r>
      <w:r>
        <w:t>Merchant</w:t>
      </w:r>
      <w:r w:rsidRPr="00AE4686">
        <w:t xml:space="preserve">, or as a result of a “Do </w:t>
      </w:r>
    </w:p>
    <w:p w14:paraId="26757BAF" w14:textId="77777777" w:rsidR="00AC4158" w:rsidRPr="00AE4686" w:rsidRDefault="00AC4158" w:rsidP="00AC4158">
      <w:pPr>
        <w:jc w:val="both"/>
      </w:pPr>
      <w:r w:rsidRPr="00AE4686">
        <w:t xml:space="preserve">Not Load” order issued by </w:t>
      </w:r>
      <w:r>
        <w:t xml:space="preserve">relevant government authorities, </w:t>
      </w:r>
      <w:r w:rsidRPr="00AE4686">
        <w:t xml:space="preserve">, the cargo and the </w:t>
      </w:r>
      <w:r>
        <w:t>Merchant</w:t>
      </w:r>
      <w:r w:rsidRPr="00AE4686">
        <w:t xml:space="preserve"> shall be liable for all costs, demurrage, fees, fines, penalties, storage, etc. that may result.  </w:t>
      </w:r>
    </w:p>
    <w:p w14:paraId="0416AC9D" w14:textId="77777777" w:rsidR="00AC4158" w:rsidRDefault="00AC4158" w:rsidP="00AC4158">
      <w:pPr>
        <w:jc w:val="both"/>
      </w:pPr>
    </w:p>
    <w:p w14:paraId="74E8B3D0" w14:textId="77777777" w:rsidR="00AC4158" w:rsidRDefault="00AC4158" w:rsidP="00AC4158">
      <w:pPr>
        <w:jc w:val="both"/>
      </w:pPr>
    </w:p>
    <w:p w14:paraId="1E4715EB" w14:textId="77777777" w:rsidR="00AC4158" w:rsidRPr="008F2DBB" w:rsidRDefault="00AC4158" w:rsidP="00AC4158">
      <w:pPr>
        <w:rPr>
          <w:b/>
        </w:rPr>
      </w:pPr>
      <w:r w:rsidRPr="008F2DBB">
        <w:rPr>
          <w:b/>
        </w:rPr>
        <w:t>12</w:t>
      </w:r>
      <w:r>
        <w:rPr>
          <w:b/>
        </w:rPr>
        <w:t xml:space="preserve"> – LAND TRANSPORTATION</w:t>
      </w:r>
    </w:p>
    <w:p w14:paraId="2820ACD1" w14:textId="77777777" w:rsidR="00AC4158" w:rsidRPr="008F2DBB" w:rsidRDefault="00AC4158" w:rsidP="00AC4158">
      <w:pPr>
        <w:rPr>
          <w:b/>
        </w:rPr>
      </w:pPr>
    </w:p>
    <w:p w14:paraId="08929C9B" w14:textId="77777777" w:rsidR="00AC4158" w:rsidRDefault="00AC4158" w:rsidP="00AC4158">
      <w:pPr>
        <w:ind w:firstLine="720"/>
        <w:rPr>
          <w:b/>
          <w:bCs/>
          <w:color w:val="000000"/>
        </w:rPr>
      </w:pPr>
      <w:r>
        <w:rPr>
          <w:b/>
          <w:bCs/>
          <w:color w:val="000000"/>
        </w:rPr>
        <w:t>12a – DESIGNATION OF TRUCKING VENDOR</w:t>
      </w:r>
    </w:p>
    <w:p w14:paraId="7B8E8F24" w14:textId="77777777" w:rsidR="00AC4158" w:rsidRDefault="00AC4158" w:rsidP="00AC4158">
      <w:pPr>
        <w:ind w:firstLine="720"/>
        <w:rPr>
          <w:b/>
          <w:bCs/>
          <w:color w:val="000000"/>
        </w:rPr>
      </w:pPr>
    </w:p>
    <w:p w14:paraId="2716580F" w14:textId="77777777" w:rsidR="00AC4158" w:rsidRDefault="00AC4158" w:rsidP="00AC4158">
      <w:pPr>
        <w:jc w:val="both"/>
        <w:rPr>
          <w:color w:val="000000"/>
        </w:rPr>
      </w:pPr>
      <w:r>
        <w:rPr>
          <w:color w:val="000000"/>
        </w:rPr>
        <w:t>For shipments designated for pick up or delivery at any U.S. location or facility located outside the Port or Container Yard (i.e., “Door” pick up or delivery, also referred to as “Carrier Haulage”), Carrier shall normally nominate the Vendor to provide such services.  If, upon Contract of the parties, the Merchant is to nominate the Vendor (“Preferred Trucker”), the following shall apply:</w:t>
      </w:r>
    </w:p>
    <w:p w14:paraId="1F3CF438" w14:textId="77777777" w:rsidR="00AC4158" w:rsidRDefault="00AC4158" w:rsidP="00AC4158">
      <w:pPr>
        <w:jc w:val="both"/>
        <w:rPr>
          <w:color w:val="000000"/>
        </w:rPr>
      </w:pPr>
    </w:p>
    <w:p w14:paraId="0071C7BD" w14:textId="77777777" w:rsidR="00AC4158" w:rsidRDefault="00AC4158" w:rsidP="00AC4158">
      <w:pPr>
        <w:pStyle w:val="ListParagraph"/>
        <w:ind w:left="0"/>
        <w:jc w:val="both"/>
        <w:rPr>
          <w:color w:val="000000"/>
        </w:rPr>
      </w:pPr>
      <w:r w:rsidRPr="002B58E2">
        <w:rPr>
          <w:color w:val="000000"/>
        </w:rPr>
        <w:t xml:space="preserve">Compensation rates shall be as set forth at Appendix G and shall be subject to </w:t>
      </w:r>
      <w:r w:rsidRPr="004B49B2">
        <w:rPr>
          <w:color w:val="000000"/>
        </w:rPr>
        <w:t xml:space="preserve">review and / or change in accordance with subparagraph </w:t>
      </w:r>
      <w:r w:rsidRPr="00782D02">
        <w:rPr>
          <w:color w:val="000000"/>
        </w:rPr>
        <w:t xml:space="preserve">12b (below). </w:t>
      </w:r>
    </w:p>
    <w:p w14:paraId="28084466" w14:textId="77777777" w:rsidR="00AC4158" w:rsidRPr="002B58E2" w:rsidRDefault="00AC4158" w:rsidP="00AC4158">
      <w:pPr>
        <w:pStyle w:val="ListParagraph"/>
        <w:ind w:left="0"/>
        <w:jc w:val="both"/>
        <w:rPr>
          <w:color w:val="000000"/>
        </w:rPr>
      </w:pPr>
    </w:p>
    <w:p w14:paraId="6034D35F" w14:textId="77777777" w:rsidR="00AC4158" w:rsidRDefault="00AC4158" w:rsidP="00AC4158">
      <w:pPr>
        <w:pStyle w:val="ListParagraph"/>
        <w:ind w:left="0"/>
        <w:jc w:val="both"/>
        <w:rPr>
          <w:color w:val="000000"/>
        </w:rPr>
      </w:pPr>
      <w:r>
        <w:rPr>
          <w:color w:val="000000"/>
        </w:rPr>
        <w:t xml:space="preserve">Should Merchant’s Preferred Trucker fail to accept a Transport Order within twenty-four (24) hours of issue, or fail to perform as ordered, Carrier may nominate and provide instruction to an alternate Vendor; or require Merchant to nominate an available Vendor. </w:t>
      </w:r>
    </w:p>
    <w:p w14:paraId="659DD271" w14:textId="77777777" w:rsidR="00AC4158" w:rsidRDefault="00AC4158" w:rsidP="00AC4158">
      <w:pPr>
        <w:pStyle w:val="ListParagraph"/>
        <w:jc w:val="both"/>
        <w:rPr>
          <w:color w:val="000000"/>
        </w:rPr>
      </w:pPr>
    </w:p>
    <w:p w14:paraId="729F22FF" w14:textId="77777777" w:rsidR="00AC4158" w:rsidRDefault="00AC4158" w:rsidP="00AC4158">
      <w:pPr>
        <w:pStyle w:val="ListParagraph"/>
        <w:ind w:left="0"/>
        <w:jc w:val="both"/>
        <w:rPr>
          <w:color w:val="000000"/>
        </w:rPr>
      </w:pPr>
      <w:r>
        <w:rPr>
          <w:color w:val="000000"/>
        </w:rPr>
        <w:t>Any expense or charge in excess of the Compensation rate set forth at Appendix G, including demurrage, detention, or other storage fees, which accrue or are assessed as a result of the Merchant’s nomination of a new or alternate Preferred Trucker, or as a result of the Preferred Trucker’s failure to accept or perform a Transport Order, shall be to the account of the Merchant.</w:t>
      </w:r>
    </w:p>
    <w:p w14:paraId="5E0E8AB2" w14:textId="77777777" w:rsidR="00AC4158" w:rsidRDefault="00AC4158" w:rsidP="00AC4158">
      <w:pPr>
        <w:ind w:firstLine="720"/>
        <w:jc w:val="both"/>
        <w:rPr>
          <w:b/>
          <w:bCs/>
        </w:rPr>
      </w:pPr>
    </w:p>
    <w:p w14:paraId="6EEBA474" w14:textId="77777777" w:rsidR="00AC4158" w:rsidRDefault="00AC4158" w:rsidP="00AC4158">
      <w:pPr>
        <w:ind w:firstLine="720"/>
        <w:rPr>
          <w:b/>
          <w:bCs/>
        </w:rPr>
      </w:pPr>
      <w:r w:rsidRPr="008F2DBB">
        <w:rPr>
          <w:b/>
          <w:bCs/>
        </w:rPr>
        <w:t>12</w:t>
      </w:r>
      <w:r>
        <w:rPr>
          <w:b/>
          <w:bCs/>
        </w:rPr>
        <w:t>b</w:t>
      </w:r>
      <w:r w:rsidRPr="008F2DBB">
        <w:rPr>
          <w:b/>
          <w:bCs/>
        </w:rPr>
        <w:t xml:space="preserve"> </w:t>
      </w:r>
      <w:r>
        <w:rPr>
          <w:b/>
          <w:bCs/>
        </w:rPr>
        <w:t>–</w:t>
      </w:r>
      <w:r w:rsidRPr="008F2DBB">
        <w:rPr>
          <w:b/>
          <w:bCs/>
        </w:rPr>
        <w:t xml:space="preserve"> </w:t>
      </w:r>
      <w:r>
        <w:rPr>
          <w:b/>
          <w:bCs/>
        </w:rPr>
        <w:t xml:space="preserve">CARRIER HAULAGE </w:t>
      </w:r>
    </w:p>
    <w:p w14:paraId="6110F584" w14:textId="77777777" w:rsidR="00AC4158" w:rsidRDefault="00AC4158" w:rsidP="00AC4158">
      <w:pPr>
        <w:rPr>
          <w:color w:val="1F497D"/>
          <w:szCs w:val="24"/>
        </w:rPr>
      </w:pPr>
    </w:p>
    <w:p w14:paraId="62A7C110" w14:textId="77777777" w:rsidR="00AC4158" w:rsidRPr="00BC6E3A" w:rsidRDefault="00AC4158" w:rsidP="00AC4158">
      <w:pPr>
        <w:jc w:val="both"/>
        <w:rPr>
          <w:szCs w:val="24"/>
        </w:rPr>
      </w:pPr>
      <w:r w:rsidRPr="00BC6E3A">
        <w:rPr>
          <w:szCs w:val="24"/>
        </w:rPr>
        <w:t xml:space="preserve">For shipments designated for Carrier Haulage (pick up or delivery at any U.S. location or facility located outside the Port or Container Yard):   The Base Rate for Carrier Haulage services may be reviewed on a quarterly basis, with the first review occurring at the end of the first full quarter following the effective date of this </w:t>
      </w:r>
      <w:r>
        <w:rPr>
          <w:szCs w:val="24"/>
        </w:rPr>
        <w:t>Contract</w:t>
      </w:r>
      <w:r w:rsidRPr="00BC6E3A">
        <w:rPr>
          <w:szCs w:val="24"/>
        </w:rPr>
        <w:t xml:space="preserve">.  Merchant and Carrier shall review haulage rates and any changes to relevant costs and / or charges and shall use reasonable efforts to reach </w:t>
      </w:r>
      <w:r>
        <w:rPr>
          <w:szCs w:val="24"/>
        </w:rPr>
        <w:t>Contract</w:t>
      </w:r>
      <w:r w:rsidRPr="00BC6E3A">
        <w:rPr>
          <w:szCs w:val="24"/>
        </w:rPr>
        <w:t xml:space="preserve"> on any change to Base Rates. </w:t>
      </w:r>
    </w:p>
    <w:p w14:paraId="58A6632B" w14:textId="77777777" w:rsidR="00AC4158" w:rsidRPr="00BC6E3A" w:rsidRDefault="00AC4158" w:rsidP="00AC4158">
      <w:pPr>
        <w:jc w:val="both"/>
        <w:rPr>
          <w:szCs w:val="24"/>
        </w:rPr>
      </w:pPr>
      <w:r w:rsidRPr="00BC6E3A">
        <w:rPr>
          <w:szCs w:val="24"/>
        </w:rPr>
        <w:t> </w:t>
      </w:r>
    </w:p>
    <w:p w14:paraId="02375918" w14:textId="77777777" w:rsidR="00AC4158" w:rsidRDefault="00AC4158" w:rsidP="00AC4158">
      <w:pPr>
        <w:jc w:val="both"/>
        <w:rPr>
          <w:szCs w:val="24"/>
        </w:rPr>
      </w:pPr>
      <w:r w:rsidRPr="00BC6E3A">
        <w:rPr>
          <w:szCs w:val="24"/>
        </w:rPr>
        <w:t>In the event that Merchant and Carrier do not agree to adjustment of the Base Rate, either Party may mandate conversion of Carrier Haulage / Door Delivery rate to a CY or Ramp rate</w:t>
      </w:r>
      <w:r>
        <w:rPr>
          <w:szCs w:val="24"/>
        </w:rPr>
        <w:t>.  Unless</w:t>
      </w:r>
      <w:r w:rsidRPr="00BC6E3A">
        <w:rPr>
          <w:szCs w:val="24"/>
        </w:rPr>
        <w:t xml:space="preserve"> the parties agree otherwise, the rate for CY/Ramp delivery shall be calculated by subtracting the </w:t>
      </w:r>
    </w:p>
    <w:p w14:paraId="2061937C" w14:textId="77777777" w:rsidR="00AC4158" w:rsidRDefault="00AC4158" w:rsidP="00AC4158">
      <w:pPr>
        <w:jc w:val="both"/>
        <w:rPr>
          <w:szCs w:val="24"/>
        </w:rPr>
      </w:pPr>
    </w:p>
    <w:p w14:paraId="5A63C481" w14:textId="77777777" w:rsidR="00AC4158" w:rsidRDefault="00AC4158" w:rsidP="00AC4158">
      <w:pPr>
        <w:jc w:val="both"/>
        <w:rPr>
          <w:szCs w:val="24"/>
        </w:rPr>
      </w:pPr>
    </w:p>
    <w:p w14:paraId="40766C25" w14:textId="77777777" w:rsidR="00AC4158" w:rsidRPr="00BC6E3A" w:rsidRDefault="00AC4158" w:rsidP="00AC4158">
      <w:pPr>
        <w:jc w:val="both"/>
        <w:rPr>
          <w:szCs w:val="24"/>
        </w:rPr>
      </w:pPr>
      <w:r w:rsidRPr="00BC6E3A">
        <w:rPr>
          <w:szCs w:val="24"/>
        </w:rPr>
        <w:lastRenderedPageBreak/>
        <w:t xml:space="preserve">original </w:t>
      </w:r>
      <w:r>
        <w:rPr>
          <w:szCs w:val="24"/>
        </w:rPr>
        <w:t xml:space="preserve">Carrier Haulage / Door Delivery Rate </w:t>
      </w:r>
      <w:r w:rsidRPr="00BC6E3A">
        <w:rPr>
          <w:szCs w:val="24"/>
        </w:rPr>
        <w:t>(valid on the effective date or agreed upon on a previous review, as the case may be) from the filed Through Rate.</w:t>
      </w:r>
    </w:p>
    <w:p w14:paraId="1A1F94C5" w14:textId="77777777" w:rsidR="00AC4158" w:rsidRPr="00BC6E3A" w:rsidRDefault="00AC4158" w:rsidP="00AC4158">
      <w:pPr>
        <w:jc w:val="both"/>
        <w:rPr>
          <w:szCs w:val="24"/>
        </w:rPr>
      </w:pPr>
      <w:r w:rsidRPr="00BC6E3A">
        <w:rPr>
          <w:szCs w:val="24"/>
        </w:rPr>
        <w:t> </w:t>
      </w:r>
    </w:p>
    <w:p w14:paraId="489B0E6D" w14:textId="77777777" w:rsidR="00AC4158" w:rsidRDefault="00AC4158" w:rsidP="00AC4158">
      <w:pPr>
        <w:jc w:val="both"/>
        <w:rPr>
          <w:szCs w:val="24"/>
        </w:rPr>
      </w:pPr>
      <w:r w:rsidRPr="00BC6E3A">
        <w:rPr>
          <w:szCs w:val="24"/>
        </w:rPr>
        <w:t xml:space="preserve">For the purposes of this provision, quarters shall end on the following dates:  Q1 – March 31; </w:t>
      </w:r>
    </w:p>
    <w:p w14:paraId="7F8542A9" w14:textId="77777777" w:rsidR="00AC4158" w:rsidRDefault="00AC4158" w:rsidP="00AC4158">
      <w:pPr>
        <w:jc w:val="both"/>
        <w:rPr>
          <w:b/>
          <w:bCs/>
        </w:rPr>
      </w:pPr>
      <w:r w:rsidRPr="00BC6E3A">
        <w:rPr>
          <w:szCs w:val="24"/>
        </w:rPr>
        <w:t>Q2 – June 30; Q3 – September 30; Q4- December 31. </w:t>
      </w:r>
      <w:r w:rsidRPr="00BC6E3A" w:rsidDel="00302E4A">
        <w:rPr>
          <w:szCs w:val="24"/>
        </w:rPr>
        <w:t xml:space="preserve"> </w:t>
      </w:r>
    </w:p>
    <w:p w14:paraId="365B5025" w14:textId="77777777" w:rsidR="00AC4158" w:rsidRDefault="00AC4158" w:rsidP="00AC4158">
      <w:pPr>
        <w:jc w:val="both"/>
        <w:rPr>
          <w:b/>
          <w:bCs/>
        </w:rPr>
      </w:pPr>
    </w:p>
    <w:p w14:paraId="681E73EE" w14:textId="77777777" w:rsidR="00AC4158" w:rsidRPr="005B3E86" w:rsidRDefault="00AC4158" w:rsidP="00AC4158">
      <w:pPr>
        <w:ind w:firstLine="720"/>
        <w:jc w:val="both"/>
        <w:rPr>
          <w:b/>
          <w:bCs/>
        </w:rPr>
      </w:pPr>
      <w:r>
        <w:rPr>
          <w:b/>
          <w:bCs/>
        </w:rPr>
        <w:t xml:space="preserve">12c – </w:t>
      </w:r>
      <w:r w:rsidRPr="008F2DBB">
        <w:rPr>
          <w:b/>
          <w:bCs/>
        </w:rPr>
        <w:t>CHASSIS</w:t>
      </w:r>
    </w:p>
    <w:p w14:paraId="73525F27" w14:textId="77777777" w:rsidR="00AC4158" w:rsidRPr="008F2DBB" w:rsidRDefault="00AC4158" w:rsidP="00AC4158">
      <w:pPr>
        <w:rPr>
          <w:bCs/>
          <w:szCs w:val="24"/>
        </w:rPr>
      </w:pPr>
    </w:p>
    <w:p w14:paraId="3A195860" w14:textId="77777777" w:rsidR="00AC4158" w:rsidRPr="008F2DBB" w:rsidRDefault="00AC4158" w:rsidP="00AC4158">
      <w:pPr>
        <w:jc w:val="both"/>
        <w:rPr>
          <w:bCs/>
          <w:sz w:val="22"/>
          <w:szCs w:val="22"/>
        </w:rPr>
      </w:pPr>
      <w:r w:rsidRPr="008F2DBB">
        <w:rPr>
          <w:bCs/>
          <w:u w:val="single"/>
        </w:rPr>
        <w:t>Merchant Haulage</w:t>
      </w:r>
      <w:r w:rsidRPr="008F2DBB">
        <w:rPr>
          <w:bCs/>
        </w:rPr>
        <w:t xml:space="preserve">: Carrier will not provide a chassis for shipments designated for Port or Container Yard (CY) delivery; </w:t>
      </w:r>
      <w:r>
        <w:rPr>
          <w:bCs/>
        </w:rPr>
        <w:t>Merchant</w:t>
      </w:r>
      <w:r w:rsidRPr="008F2DBB">
        <w:rPr>
          <w:bCs/>
        </w:rPr>
        <w:t xml:space="preserve"> must secure an appropriate chassis at its own expense prior to receiving containers (empty or loaded) at the nominated Port or Container Yard (CY).  </w:t>
      </w:r>
    </w:p>
    <w:p w14:paraId="7960226E" w14:textId="77777777" w:rsidR="00AC4158" w:rsidRPr="008F2DBB" w:rsidRDefault="00AC4158" w:rsidP="00AC4158">
      <w:pPr>
        <w:jc w:val="both"/>
        <w:rPr>
          <w:bCs/>
        </w:rPr>
      </w:pPr>
    </w:p>
    <w:p w14:paraId="7815C1B4" w14:textId="77777777" w:rsidR="00AC4158" w:rsidRPr="008F2DBB" w:rsidRDefault="00AC4158" w:rsidP="00AC4158">
      <w:pPr>
        <w:jc w:val="both"/>
        <w:rPr>
          <w:bCs/>
        </w:rPr>
      </w:pPr>
      <w:r w:rsidRPr="008F2DBB">
        <w:rPr>
          <w:bCs/>
        </w:rPr>
        <w:t>Carrier may provide a chassis at any U.S. location subj</w:t>
      </w:r>
      <w:r>
        <w:rPr>
          <w:bCs/>
        </w:rPr>
        <w:t xml:space="preserve">ect to a Chassis Management Fee </w:t>
      </w:r>
      <w:r w:rsidRPr="008F2DBB">
        <w:rPr>
          <w:bCs/>
        </w:rPr>
        <w:t>(CHM)</w:t>
      </w:r>
      <w:r>
        <w:rPr>
          <w:bCs/>
        </w:rPr>
        <w:t xml:space="preserve"> and per diem charges</w:t>
      </w:r>
      <w:r w:rsidRPr="008F2DBB">
        <w:rPr>
          <w:bCs/>
        </w:rPr>
        <w:t xml:space="preserve"> as per Tariff or Appendix below.  </w:t>
      </w:r>
    </w:p>
    <w:p w14:paraId="75B51E62" w14:textId="77777777" w:rsidR="00AC4158" w:rsidRPr="008F2DBB" w:rsidRDefault="00AC4158" w:rsidP="00AC4158">
      <w:pPr>
        <w:jc w:val="both"/>
        <w:rPr>
          <w:bCs/>
        </w:rPr>
      </w:pPr>
    </w:p>
    <w:p w14:paraId="405B8984" w14:textId="77777777" w:rsidR="00AC4158" w:rsidRPr="005B3E86" w:rsidRDefault="00AC4158" w:rsidP="00AC4158">
      <w:pPr>
        <w:jc w:val="both"/>
        <w:rPr>
          <w:bCs/>
        </w:rPr>
      </w:pPr>
      <w:r w:rsidRPr="008F2DBB">
        <w:rPr>
          <w:bCs/>
          <w:u w:val="single"/>
        </w:rPr>
        <w:t>Carrier Haulage</w:t>
      </w:r>
      <w:r w:rsidRPr="008F2DBB">
        <w:rPr>
          <w:bCs/>
        </w:rPr>
        <w:t>: For shipments designated for pick up or delivery at any U.S location or facility located outside the Port or Container Yard (i.e., “door” pick up or delivery), a Chassis Management Fee (CHM)</w:t>
      </w:r>
      <w:r>
        <w:rPr>
          <w:bCs/>
        </w:rPr>
        <w:t xml:space="preserve"> and per diem charges</w:t>
      </w:r>
      <w:r w:rsidRPr="008F2DBB">
        <w:rPr>
          <w:bCs/>
        </w:rPr>
        <w:t xml:space="preserve"> shall be applied a</w:t>
      </w:r>
      <w:r>
        <w:rPr>
          <w:bCs/>
        </w:rPr>
        <w:t>s per Tariff or Appendix below.</w:t>
      </w:r>
    </w:p>
    <w:p w14:paraId="12B766CC" w14:textId="77777777" w:rsidR="00AC4158" w:rsidRDefault="00AC4158" w:rsidP="00AC4158">
      <w:pPr>
        <w:rPr>
          <w:b/>
        </w:rPr>
      </w:pPr>
    </w:p>
    <w:p w14:paraId="20EF4B6C" w14:textId="77777777" w:rsidR="00AC4158" w:rsidRPr="00AE4686" w:rsidRDefault="00AC4158" w:rsidP="00AC4158">
      <w:pPr>
        <w:ind w:firstLine="720"/>
        <w:rPr>
          <w:b/>
        </w:rPr>
      </w:pPr>
      <w:r>
        <w:rPr>
          <w:b/>
        </w:rPr>
        <w:t xml:space="preserve">12d – DEMURRAGE, DETENTION AND </w:t>
      </w:r>
      <w:r w:rsidRPr="00AE4686">
        <w:rPr>
          <w:b/>
        </w:rPr>
        <w:t xml:space="preserve">FREE TIME </w:t>
      </w:r>
    </w:p>
    <w:p w14:paraId="172D2143" w14:textId="77777777" w:rsidR="00AC4158" w:rsidRPr="00AE4686" w:rsidRDefault="00AC4158" w:rsidP="00AC4158"/>
    <w:p w14:paraId="3961D591" w14:textId="77777777" w:rsidR="00AC4158" w:rsidRDefault="00AC4158" w:rsidP="00AC4158">
      <w:pPr>
        <w:jc w:val="both"/>
      </w:pPr>
      <w:r w:rsidRPr="00AE28A8">
        <w:t>“Demurrage”</w:t>
      </w:r>
      <w:r>
        <w:t xml:space="preserve"> shall refer to the charges Merchant pays for Carrier’s equipment kept beyond free time allowed for taking delivery of the goods in the port, terminal or depot (whether inland port, rail ramp, or other interchange point).  Demurrage shall include all storage, service, and equipment costs, unless otherwise specified. </w:t>
      </w:r>
    </w:p>
    <w:p w14:paraId="794AE76D" w14:textId="77777777" w:rsidR="00AC4158" w:rsidRDefault="00AC4158" w:rsidP="00AC4158">
      <w:pPr>
        <w:jc w:val="both"/>
      </w:pPr>
    </w:p>
    <w:p w14:paraId="499D32F0" w14:textId="77777777" w:rsidR="00AC4158" w:rsidRPr="00AE28A8" w:rsidRDefault="00AC4158" w:rsidP="00AC4158">
      <w:pPr>
        <w:jc w:val="both"/>
        <w:rPr>
          <w:lang w:val="en-GB"/>
        </w:rPr>
      </w:pPr>
      <w:r w:rsidRPr="00AE28A8">
        <w:rPr>
          <w:lang w:val="en-GB"/>
        </w:rPr>
        <w:t>“</w:t>
      </w:r>
      <w:r>
        <w:rPr>
          <w:lang w:val="en-GB"/>
        </w:rPr>
        <w:t>Detention</w:t>
      </w:r>
      <w:r w:rsidRPr="00AE28A8">
        <w:rPr>
          <w:lang w:val="en-GB"/>
        </w:rPr>
        <w:t>”</w:t>
      </w:r>
      <w:r>
        <w:rPr>
          <w:lang w:val="en-GB"/>
        </w:rPr>
        <w:t xml:space="preserve"> shall refer to </w:t>
      </w:r>
      <w:r w:rsidRPr="00AE28A8">
        <w:rPr>
          <w:lang w:val="en-GB"/>
        </w:rPr>
        <w:t>charge the Merchant pays for detaining Carrier's equipment outside the port, terminal, or depot, beyond the free time</w:t>
      </w:r>
      <w:r>
        <w:rPr>
          <w:lang w:val="en-GB"/>
        </w:rPr>
        <w:t xml:space="preserve"> allowed</w:t>
      </w:r>
      <w:r w:rsidRPr="00AE28A8">
        <w:rPr>
          <w:lang w:val="en-GB"/>
        </w:rPr>
        <w:t>.</w:t>
      </w:r>
      <w:r>
        <w:rPr>
          <w:lang w:val="en-GB"/>
        </w:rPr>
        <w:t xml:space="preserve"> </w:t>
      </w:r>
    </w:p>
    <w:p w14:paraId="2EB80239" w14:textId="77777777" w:rsidR="00AC4158" w:rsidRPr="00224D4F" w:rsidRDefault="00AC4158" w:rsidP="00AC4158">
      <w:pPr>
        <w:jc w:val="both"/>
        <w:rPr>
          <w:lang w:val="en-GB"/>
        </w:rPr>
      </w:pPr>
    </w:p>
    <w:p w14:paraId="643A00CC" w14:textId="77777777" w:rsidR="00AC4158" w:rsidRDefault="00AC4158" w:rsidP="00AC4158">
      <w:pPr>
        <w:jc w:val="both"/>
      </w:pPr>
      <w:r>
        <w:t>Demurrage and Detention charges</w:t>
      </w:r>
      <w:r w:rsidRPr="00AE4686">
        <w:t xml:space="preserve"> </w:t>
      </w:r>
      <w:r>
        <w:t xml:space="preserve">set forth in Carrier’s applicable Tariffs </w:t>
      </w:r>
      <w:r w:rsidRPr="00AE4686">
        <w:t xml:space="preserve">shall apply to all shipments tendered and carried under this </w:t>
      </w:r>
      <w:r>
        <w:t>Contract</w:t>
      </w:r>
      <w:r w:rsidRPr="00AE4686">
        <w:t xml:space="preserve">, subject the terms and conditions </w:t>
      </w:r>
      <w:r>
        <w:t>delineated in any relevant appendix or appendices to this Contract, and shall be calculated as set forth in  the Tariff.</w:t>
      </w:r>
    </w:p>
    <w:p w14:paraId="203D85E0" w14:textId="77777777" w:rsidR="00AC4158" w:rsidRDefault="00AC4158" w:rsidP="00AC4158">
      <w:pPr>
        <w:jc w:val="both"/>
      </w:pPr>
    </w:p>
    <w:p w14:paraId="7345AE33" w14:textId="77777777" w:rsidR="00AC4158" w:rsidRDefault="00AC4158" w:rsidP="00AC4158">
      <w:pPr>
        <w:jc w:val="both"/>
      </w:pPr>
    </w:p>
    <w:p w14:paraId="5338D3D6" w14:textId="77777777" w:rsidR="00AC4158" w:rsidRPr="00AE4686" w:rsidRDefault="00AC4158" w:rsidP="00AC4158">
      <w:pPr>
        <w:outlineLvl w:val="0"/>
        <w:rPr>
          <w:b/>
        </w:rPr>
      </w:pPr>
      <w:r w:rsidRPr="00AE4686">
        <w:rPr>
          <w:b/>
        </w:rPr>
        <w:t>13 – OVERWEIGHT CONTAINERS</w:t>
      </w:r>
    </w:p>
    <w:p w14:paraId="46239594" w14:textId="77777777" w:rsidR="00AC4158" w:rsidRPr="00AE4686" w:rsidRDefault="00AC4158" w:rsidP="00AC4158"/>
    <w:p w14:paraId="5E2E2AA0" w14:textId="77777777" w:rsidR="00AC4158" w:rsidRPr="00AE4686" w:rsidRDefault="00AC4158" w:rsidP="00AC4158">
      <w:pPr>
        <w:jc w:val="both"/>
      </w:pPr>
      <w:r>
        <w:t>Merchant</w:t>
      </w:r>
      <w:r w:rsidRPr="00AE4686">
        <w:t xml:space="preserve"> shall be responsible for tendering containers for shipment in accordance with maximum weight limits applicable to all ports, states, cities, municipalities, counties</w:t>
      </w:r>
      <w:r>
        <w:t>,</w:t>
      </w:r>
      <w:r w:rsidRPr="00AE4686">
        <w:t xml:space="preserve"> or otherwise that the cargo may or actually does pass through</w:t>
      </w:r>
      <w:r>
        <w:t xml:space="preserve"> or over</w:t>
      </w:r>
      <w:r w:rsidRPr="00AE4686">
        <w:t xml:space="preserve"> during transit under the Bill of Lading.  </w:t>
      </w:r>
      <w:r>
        <w:t>Merchant</w:t>
      </w:r>
      <w:r w:rsidRPr="00AE4686">
        <w:t xml:space="preserve"> must not tender overweight containers to the Carrier and shall remain liable for any fines, penalties, delays, costs, diversions, etc. that may result from overweight containers</w:t>
      </w:r>
      <w:r>
        <w:t>,</w:t>
      </w:r>
      <w:r w:rsidRPr="00AE4686">
        <w:t xml:space="preserve"> irrespective of whether the </w:t>
      </w:r>
      <w:r>
        <w:t>Merchant</w:t>
      </w:r>
      <w:r w:rsidRPr="00AE4686">
        <w:t xml:space="preserve"> was aware of the overweight condition or not.   Carrier reserves the right to refuse or terminate carriage at any time under the Bill of Lading should </w:t>
      </w:r>
      <w:r>
        <w:t>Merchant</w:t>
      </w:r>
      <w:r w:rsidRPr="00AE4686">
        <w:t xml:space="preserve"> misrepresent and/or misdeclare the weight of any container and the actual container weight is found to be in excess of allowable road weight limits and/or in excess of manufacturer designated weight limits.</w:t>
      </w:r>
    </w:p>
    <w:p w14:paraId="2C26307D" w14:textId="77777777" w:rsidR="00AC4158" w:rsidRDefault="00AC4158" w:rsidP="00AC4158">
      <w:pPr>
        <w:jc w:val="both"/>
      </w:pPr>
    </w:p>
    <w:p w14:paraId="501F089F" w14:textId="77777777" w:rsidR="00AC4158" w:rsidRPr="00AE4686" w:rsidRDefault="00AC4158" w:rsidP="00AC4158">
      <w:pPr>
        <w:jc w:val="both"/>
      </w:pPr>
    </w:p>
    <w:p w14:paraId="519A941A" w14:textId="77777777" w:rsidR="00AC4158" w:rsidRPr="00AE4686" w:rsidRDefault="00AC4158" w:rsidP="00AC4158">
      <w:pPr>
        <w:jc w:val="both"/>
        <w:outlineLvl w:val="0"/>
        <w:rPr>
          <w:b/>
        </w:rPr>
      </w:pPr>
      <w:r w:rsidRPr="00AE4686">
        <w:rPr>
          <w:b/>
        </w:rPr>
        <w:t>14 – DANGEROUS / HAZARDOUS CARGO</w:t>
      </w:r>
    </w:p>
    <w:p w14:paraId="32308934" w14:textId="77777777" w:rsidR="00AC4158" w:rsidRPr="00AE4686" w:rsidRDefault="00AC4158" w:rsidP="00AC4158">
      <w:pPr>
        <w:jc w:val="both"/>
      </w:pPr>
    </w:p>
    <w:p w14:paraId="0B0C6EFA" w14:textId="77777777" w:rsidR="00AC4158" w:rsidRPr="00AE4686" w:rsidRDefault="00AC4158" w:rsidP="00AC4158">
      <w:pPr>
        <w:jc w:val="both"/>
      </w:pPr>
      <w:r w:rsidRPr="00AE4686">
        <w:t xml:space="preserve">When tendering dangerous and/or hazardous cargo for shipment, the </w:t>
      </w:r>
      <w:r>
        <w:t>Merchant</w:t>
      </w:r>
      <w:r w:rsidRPr="00AE4686">
        <w:t xml:space="preserve"> and/or his agents must declare to the Carrier the exact nature of the danger and indicate, if necessary, the precautions to be taken. The </w:t>
      </w:r>
      <w:r>
        <w:t>Merchant</w:t>
      </w:r>
      <w:r w:rsidRPr="00AE4686">
        <w:t xml:space="preserve"> must comply with all requirements of any applicable federal, state, or local regulations, including regulations contained in any relevant applicable international treaty or convention.  The </w:t>
      </w:r>
      <w:r>
        <w:t>Merchant</w:t>
      </w:r>
      <w:r w:rsidRPr="00AE4686">
        <w:t xml:space="preserve"> shall be liable and shall indemnify the Carrier and any other party or legal body for all expenses, loss or damage caused to the vessel, to a cargo, whether on board or ashore, to the Carrier and to any other(s) as a result of his failure to comply with the terms set forth in this clause and the relevant Bill of Lading.</w:t>
      </w:r>
    </w:p>
    <w:p w14:paraId="770A338D" w14:textId="77777777" w:rsidR="00AC4158" w:rsidRPr="00AE4686" w:rsidRDefault="00AC4158" w:rsidP="00AC4158">
      <w:pPr>
        <w:jc w:val="both"/>
      </w:pPr>
    </w:p>
    <w:p w14:paraId="5D68940B" w14:textId="77777777" w:rsidR="00AC4158" w:rsidRPr="00AE4686" w:rsidRDefault="00AC4158" w:rsidP="00AC4158">
      <w:pPr>
        <w:jc w:val="both"/>
      </w:pPr>
      <w:r w:rsidRPr="00AE4686">
        <w:t xml:space="preserve">Upon Carrier’s request and prior to executing this </w:t>
      </w:r>
      <w:r>
        <w:t>Contract</w:t>
      </w:r>
      <w:r w:rsidRPr="00AE4686">
        <w:t xml:space="preserve">, </w:t>
      </w:r>
      <w:r>
        <w:t>Merchant</w:t>
      </w:r>
      <w:r w:rsidRPr="00AE4686">
        <w:t xml:space="preserve"> shall provide Carrier with a list of the IMDG hazardous cargo classes (UN class) to be tendered for shipment under this </w:t>
      </w:r>
      <w:r>
        <w:t>Contract</w:t>
      </w:r>
      <w:r w:rsidRPr="00AE4686">
        <w:t xml:space="preserve">.  Acceptance of dangerous and/or hazardous cargo is at all times subject to Carrier’s approval at the time of booking and nothing in this contract shall derogate from the duty of the </w:t>
      </w:r>
      <w:r>
        <w:t>Merchant</w:t>
      </w:r>
      <w:r w:rsidRPr="00AE4686">
        <w:t xml:space="preserve"> to provide all required hazardous cargo documents and declarations at the time of booking.  Carrier’s non-acceptance of hazardous cargo shall not be considered a breach of this contract nor constitute grounds for a reduction of </w:t>
      </w:r>
      <w:r>
        <w:t>Merchant</w:t>
      </w:r>
      <w:r w:rsidRPr="00AE4686">
        <w:t>’s volume commitment.</w:t>
      </w:r>
    </w:p>
    <w:p w14:paraId="10045286" w14:textId="77777777" w:rsidR="00AC4158" w:rsidRPr="00AE4686" w:rsidRDefault="00AC4158" w:rsidP="00AC4158">
      <w:pPr>
        <w:jc w:val="both"/>
      </w:pPr>
    </w:p>
    <w:p w14:paraId="10DEA112" w14:textId="77777777" w:rsidR="00AC4158" w:rsidRPr="00AE4686" w:rsidRDefault="00AC4158" w:rsidP="00AC4158">
      <w:pPr>
        <w:jc w:val="both"/>
        <w:rPr>
          <w:rFonts w:ascii="Arial" w:eastAsia="PMingLiU" w:hAnsi="Arial" w:cs="Arial"/>
          <w:color w:val="000000"/>
          <w:sz w:val="20"/>
          <w:lang w:eastAsia="zh-TW"/>
        </w:rPr>
      </w:pPr>
      <w:r w:rsidRPr="00AE4686">
        <w:rPr>
          <w:rFonts w:eastAsia="PMingLiU"/>
          <w:szCs w:val="24"/>
          <w:lang w:eastAsia="zh-TW"/>
        </w:rPr>
        <w:t xml:space="preserve">Carriage of IMDG Classes 1, 2.1, 2.3, 4.1, 4.2, 5.1, 5.2, 6.2 and 7 shall not be accepted and are strictly excluded from this </w:t>
      </w:r>
      <w:r>
        <w:rPr>
          <w:rFonts w:eastAsia="PMingLiU"/>
          <w:szCs w:val="24"/>
          <w:lang w:eastAsia="zh-TW"/>
        </w:rPr>
        <w:t>Contract</w:t>
      </w:r>
      <w:r w:rsidRPr="00AE4686">
        <w:rPr>
          <w:rFonts w:eastAsia="PMingLiU"/>
          <w:szCs w:val="24"/>
          <w:lang w:eastAsia="zh-TW"/>
        </w:rPr>
        <w:t xml:space="preserve"> unless otherwise stated herein and, in any event, always subject to Carrier’s approval at the time of booking.</w:t>
      </w:r>
    </w:p>
    <w:p w14:paraId="47D5E078" w14:textId="77777777" w:rsidR="00AC4158" w:rsidRDefault="00AC4158" w:rsidP="00AC4158">
      <w:pPr>
        <w:jc w:val="both"/>
        <w:outlineLvl w:val="0"/>
        <w:rPr>
          <w:b/>
        </w:rPr>
      </w:pPr>
    </w:p>
    <w:p w14:paraId="73112685" w14:textId="77777777" w:rsidR="00AC4158" w:rsidRPr="00AE4686" w:rsidRDefault="00AC4158" w:rsidP="00AC4158">
      <w:pPr>
        <w:jc w:val="both"/>
        <w:outlineLvl w:val="0"/>
        <w:rPr>
          <w:b/>
        </w:rPr>
      </w:pPr>
    </w:p>
    <w:p w14:paraId="73FFAEBB" w14:textId="77777777" w:rsidR="00AC4158" w:rsidRPr="00AE4686" w:rsidRDefault="00AC4158" w:rsidP="00AC4158">
      <w:pPr>
        <w:jc w:val="both"/>
        <w:outlineLvl w:val="0"/>
        <w:rPr>
          <w:b/>
        </w:rPr>
      </w:pPr>
      <w:r w:rsidRPr="00AE4686">
        <w:rPr>
          <w:b/>
        </w:rPr>
        <w:t>15 – SECURITY OF THE CARGO</w:t>
      </w:r>
    </w:p>
    <w:p w14:paraId="32DF23DC" w14:textId="77777777" w:rsidR="00AC4158" w:rsidRPr="00AE4686" w:rsidRDefault="00AC4158" w:rsidP="00AC4158">
      <w:pPr>
        <w:jc w:val="both"/>
      </w:pPr>
    </w:p>
    <w:p w14:paraId="356F865D" w14:textId="77777777" w:rsidR="00AC4158" w:rsidRPr="00AE4686" w:rsidRDefault="00AC4158" w:rsidP="00AC4158">
      <w:pPr>
        <w:jc w:val="both"/>
      </w:pPr>
      <w:r w:rsidRPr="00AE4686">
        <w:t xml:space="preserve">It is the responsibility of the </w:t>
      </w:r>
      <w:r>
        <w:t>Merchant</w:t>
      </w:r>
      <w:r w:rsidRPr="00AE4686">
        <w:t xml:space="preserve"> to ensure that a high security seal</w:t>
      </w:r>
      <w:r>
        <w:t>, compliant with ISO PAS 17712 or other, prevailing international standard,</w:t>
      </w:r>
      <w:r w:rsidRPr="00AE4686">
        <w:t xml:space="preserve"> is affixed to the container at the time of stuffing and that </w:t>
      </w:r>
      <w:r>
        <w:t>Carrier is notified of the relevant serial numbers for annotation on the Bill of Lading</w:t>
      </w:r>
      <w:r w:rsidRPr="00AE4686">
        <w:rPr>
          <w:color w:val="000000"/>
        </w:rPr>
        <w:t>.</w:t>
      </w:r>
    </w:p>
    <w:p w14:paraId="128276A7" w14:textId="77777777" w:rsidR="00AC4158" w:rsidRDefault="00AC4158" w:rsidP="00AC4158">
      <w:pPr>
        <w:rPr>
          <w:b/>
          <w:sz w:val="22"/>
          <w:szCs w:val="22"/>
        </w:rPr>
      </w:pPr>
    </w:p>
    <w:p w14:paraId="320EA87B" w14:textId="77777777" w:rsidR="00AC4158" w:rsidRDefault="00AC4158" w:rsidP="00AC4158">
      <w:pPr>
        <w:rPr>
          <w:b/>
          <w:sz w:val="22"/>
          <w:szCs w:val="22"/>
        </w:rPr>
      </w:pPr>
    </w:p>
    <w:p w14:paraId="776238EB" w14:textId="77777777" w:rsidR="00AC4158" w:rsidRPr="00954702" w:rsidRDefault="00AC4158" w:rsidP="00AC4158">
      <w:pPr>
        <w:rPr>
          <w:b/>
          <w:szCs w:val="24"/>
        </w:rPr>
      </w:pPr>
      <w:r w:rsidRPr="00954702">
        <w:rPr>
          <w:b/>
          <w:szCs w:val="24"/>
        </w:rPr>
        <w:t>16 – CUSTOMS-TRADE PARTNERSHIP AGAINST TERRORISM (C-TPAT)</w:t>
      </w:r>
    </w:p>
    <w:p w14:paraId="0E2E7F18" w14:textId="77777777" w:rsidR="00AC4158" w:rsidRPr="00954702" w:rsidRDefault="00AC4158" w:rsidP="00AC4158">
      <w:pPr>
        <w:rPr>
          <w:b/>
          <w:szCs w:val="24"/>
        </w:rPr>
      </w:pPr>
    </w:p>
    <w:p w14:paraId="28CE689A" w14:textId="02E81F49" w:rsidR="00AC4158" w:rsidRPr="00954702" w:rsidRDefault="00AC4158" w:rsidP="00AC4158">
      <w:pPr>
        <w:rPr>
          <w:szCs w:val="24"/>
        </w:rPr>
      </w:pPr>
      <w:r w:rsidRPr="00954702">
        <w:rPr>
          <w:szCs w:val="24"/>
        </w:rPr>
        <w:t xml:space="preserve">Carrier is a certified, participating C-TPAT member, operating in </w:t>
      </w:r>
      <w:r>
        <w:rPr>
          <w:szCs w:val="24"/>
        </w:rPr>
        <w:t>full compliance with US Custom</w:t>
      </w:r>
      <w:r w:rsidRPr="00954702">
        <w:rPr>
          <w:szCs w:val="24"/>
        </w:rPr>
        <w:t xml:space="preserve">s and Border Protection C-TPAT security criteria.  </w:t>
      </w:r>
      <w:r w:rsidRPr="00954702">
        <w:rPr>
          <w:rFonts w:ascii="Garamond" w:hAnsi="Garamond"/>
          <w:color w:val="0F243E"/>
          <w:szCs w:val="24"/>
        </w:rPr>
        <w:br/>
      </w:r>
      <w:r w:rsidRPr="00954702">
        <w:rPr>
          <w:rFonts w:ascii="Garamond" w:hAnsi="Garamond"/>
          <w:color w:val="0F243E"/>
          <w:szCs w:val="24"/>
        </w:rPr>
        <w:br/>
      </w:r>
      <w:r w:rsidRPr="00AC4158">
        <w:rPr>
          <w:szCs w:val="24"/>
        </w:rPr>
        <w:t>Merchant is not a participating C-TPAT member, but warrants that it conforms to and is compliant with minimum security criteria published by the EU, UN and U.S. Customs and Border Protection agency for its CUSTOMS-TRADE PARTNERSHIP AGAINST TERRORISM program.  Carrier or its designated agent may, upon reasonable notice (not less than ten (10) working days) and at reasonable intervals (no more than once every twelve months) perform an audit of Merchant’s supply chain security practices to verify such compliance.</w:t>
      </w:r>
    </w:p>
    <w:p w14:paraId="118FAE38" w14:textId="77777777" w:rsidR="00AC4158" w:rsidRPr="00954702" w:rsidRDefault="00AC4158" w:rsidP="00AC4158">
      <w:pPr>
        <w:ind w:left="720"/>
        <w:rPr>
          <w:szCs w:val="24"/>
        </w:rPr>
      </w:pPr>
    </w:p>
    <w:p w14:paraId="501B5EC1" w14:textId="77777777" w:rsidR="00AC4158" w:rsidRPr="00954702" w:rsidRDefault="00AC4158" w:rsidP="00AC4158">
      <w:pPr>
        <w:rPr>
          <w:szCs w:val="24"/>
        </w:rPr>
      </w:pPr>
      <w:r w:rsidRPr="00954702">
        <w:rPr>
          <w:szCs w:val="24"/>
        </w:rPr>
        <w:t>Verification of C-TPAT status shall be completed through the US CBP C-TPAT Portal.</w:t>
      </w:r>
    </w:p>
    <w:p w14:paraId="450EE5BC" w14:textId="77777777" w:rsidR="00AC4158" w:rsidRPr="00660CF0" w:rsidRDefault="00AC4158" w:rsidP="00AC4158">
      <w:pPr>
        <w:rPr>
          <w:sz w:val="22"/>
          <w:szCs w:val="22"/>
        </w:rPr>
      </w:pPr>
      <w:r w:rsidRPr="00660CF0">
        <w:rPr>
          <w:sz w:val="22"/>
          <w:szCs w:val="22"/>
        </w:rPr>
        <w:lastRenderedPageBreak/>
        <w:tab/>
      </w:r>
      <w:r w:rsidRPr="00660CF0">
        <w:rPr>
          <w:sz w:val="22"/>
          <w:szCs w:val="22"/>
        </w:rPr>
        <w:tab/>
      </w:r>
    </w:p>
    <w:p w14:paraId="67902C0B" w14:textId="77777777" w:rsidR="00AC4158" w:rsidRPr="00AE4686" w:rsidRDefault="00AC4158" w:rsidP="00AC4158">
      <w:pPr>
        <w:jc w:val="both"/>
      </w:pPr>
    </w:p>
    <w:p w14:paraId="20F69E87" w14:textId="77777777" w:rsidR="00AC4158" w:rsidRPr="00AE4686" w:rsidRDefault="00AC4158" w:rsidP="00AC4158">
      <w:pPr>
        <w:outlineLvl w:val="0"/>
        <w:rPr>
          <w:b/>
        </w:rPr>
      </w:pPr>
      <w:r>
        <w:rPr>
          <w:b/>
        </w:rPr>
        <w:t xml:space="preserve">17 </w:t>
      </w:r>
      <w:r w:rsidRPr="00AE4686">
        <w:rPr>
          <w:b/>
        </w:rPr>
        <w:t>– QUALIFYING SHIPMENTS / CONTRACT VERIFICATION</w:t>
      </w:r>
      <w:r w:rsidRPr="00AE4686">
        <w:rPr>
          <w:b/>
        </w:rPr>
        <w:br/>
      </w:r>
    </w:p>
    <w:p w14:paraId="302C768A" w14:textId="77777777" w:rsidR="00AC4158" w:rsidRPr="00AE4686" w:rsidRDefault="00AC4158" w:rsidP="00AC4158">
      <w:pPr>
        <w:jc w:val="both"/>
      </w:pPr>
      <w:r w:rsidRPr="00AE4686">
        <w:t xml:space="preserve">In order for shipments of cargo to qualify for rates and terms set forth in this contract including, without limitation to being counted toward the </w:t>
      </w:r>
      <w:r>
        <w:t>MQC</w:t>
      </w:r>
      <w:r w:rsidRPr="00AE4686">
        <w:t xml:space="preserve"> in Appendix “A” hereto, the </w:t>
      </w:r>
      <w:r>
        <w:t>Merchant</w:t>
      </w:r>
      <w:r w:rsidRPr="00AE4686">
        <w:t xml:space="preserve"> or its Affiliates must appear as “</w:t>
      </w:r>
      <w:r>
        <w:t>Shipper</w:t>
      </w:r>
      <w:r w:rsidRPr="00AE4686">
        <w:t xml:space="preserve">” or “Consignee” on the face of the applicable Carrier Bill of Lading.  In instances where </w:t>
      </w:r>
      <w:r>
        <w:t>Merchant</w:t>
      </w:r>
      <w:r w:rsidRPr="00AE4686">
        <w:t xml:space="preserve"> or its Affiliates appear as “Notify Party” on the applicable Carrier Bill of Lading, Carrier in its sole discretion shall determine whether there is sufficient evidence, or there are other indicia, to conclude that the cargo tendered is owned by, consigned to or moving for the direct account of </w:t>
      </w:r>
      <w:r>
        <w:t>Merchant</w:t>
      </w:r>
      <w:r w:rsidRPr="00AE4686">
        <w:t>, in which event such cargo may also qualify for the rates and terms set forth herein.</w:t>
      </w:r>
    </w:p>
    <w:p w14:paraId="34CC4946" w14:textId="77777777" w:rsidR="00AC4158" w:rsidRPr="00AE4686" w:rsidRDefault="00AC4158" w:rsidP="00AC4158">
      <w:pPr>
        <w:jc w:val="both"/>
      </w:pPr>
    </w:p>
    <w:p w14:paraId="1C23E4AA" w14:textId="77777777" w:rsidR="00AC4158" w:rsidRPr="00AE4686" w:rsidRDefault="00AC4158" w:rsidP="00AC4158">
      <w:pPr>
        <w:jc w:val="both"/>
      </w:pPr>
      <w:r w:rsidRPr="00AE4686">
        <w:t xml:space="preserve">Unless otherwise agreed between the parties, each original Bill of Lading governing shipments under this </w:t>
      </w:r>
      <w:r>
        <w:t>Contract</w:t>
      </w:r>
      <w:r w:rsidRPr="00AE4686">
        <w:t xml:space="preserve">, and all copies thereof, must bear a notation showing the applicable </w:t>
      </w:r>
      <w:r>
        <w:t>Contract</w:t>
      </w:r>
      <w:r w:rsidRPr="00AE4686">
        <w:t xml:space="preserve"> number.  </w:t>
      </w:r>
      <w:r>
        <w:t>Merchant</w:t>
      </w:r>
      <w:r w:rsidRPr="00AE4686">
        <w:t xml:space="preserve"> agrees to provide the </w:t>
      </w:r>
      <w:r>
        <w:t>Contract</w:t>
      </w:r>
      <w:r w:rsidRPr="00AE4686">
        <w:t xml:space="preserve"> number to the Carrier upon booking of cargo and insert the </w:t>
      </w:r>
      <w:r>
        <w:t>Contract</w:t>
      </w:r>
      <w:r w:rsidRPr="00AE4686">
        <w:t xml:space="preserve"> number on all documents submitted to the Carrier pertaining to the preparation of the original Bill of Lading.  </w:t>
      </w:r>
    </w:p>
    <w:p w14:paraId="28080641" w14:textId="77777777" w:rsidR="00AC4158" w:rsidRPr="00AE4686" w:rsidRDefault="00AC4158" w:rsidP="00AC4158">
      <w:pPr>
        <w:jc w:val="both"/>
      </w:pPr>
    </w:p>
    <w:p w14:paraId="56E4C3CE" w14:textId="77777777" w:rsidR="00AC4158" w:rsidRDefault="00AC4158" w:rsidP="00AC4158">
      <w:pPr>
        <w:outlineLvl w:val="0"/>
        <w:rPr>
          <w:b/>
        </w:rPr>
      </w:pPr>
    </w:p>
    <w:p w14:paraId="213887A9" w14:textId="77777777" w:rsidR="00AC4158" w:rsidRPr="00AE4686" w:rsidRDefault="00AC4158" w:rsidP="00AC4158">
      <w:pPr>
        <w:outlineLvl w:val="0"/>
        <w:rPr>
          <w:b/>
        </w:rPr>
      </w:pPr>
      <w:r w:rsidRPr="00AE4686">
        <w:rPr>
          <w:b/>
        </w:rPr>
        <w:t>1</w:t>
      </w:r>
      <w:r>
        <w:rPr>
          <w:b/>
        </w:rPr>
        <w:t>8</w:t>
      </w:r>
      <w:r w:rsidRPr="00AE4686">
        <w:rPr>
          <w:b/>
        </w:rPr>
        <w:t xml:space="preserve"> – RETENTION OF RECORDS / REPORTING</w:t>
      </w:r>
      <w:r w:rsidRPr="00AE4686">
        <w:rPr>
          <w:b/>
        </w:rPr>
        <w:br/>
      </w:r>
    </w:p>
    <w:p w14:paraId="10B91F5C" w14:textId="77777777" w:rsidR="00AC4158" w:rsidRPr="00AE4686" w:rsidRDefault="00AC4158" w:rsidP="00AC4158">
      <w:pPr>
        <w:jc w:val="both"/>
      </w:pPr>
      <w:r w:rsidRPr="00AE4686">
        <w:t xml:space="preserve">The Carrier and </w:t>
      </w:r>
      <w:r>
        <w:t>Merchant</w:t>
      </w:r>
      <w:r w:rsidRPr="00AE4686">
        <w:t xml:space="preserve"> shall maintain their respective records supporting performance under this </w:t>
      </w:r>
      <w:r>
        <w:t>Contract</w:t>
      </w:r>
      <w:r w:rsidRPr="00AE4686">
        <w:t xml:space="preserve"> in accordance with the requirements of the Federal Maritime Commission.</w:t>
      </w:r>
    </w:p>
    <w:p w14:paraId="28F4D268" w14:textId="77777777" w:rsidR="00AC4158" w:rsidRPr="00AE4686" w:rsidRDefault="00AC4158" w:rsidP="00AC4158">
      <w:pPr>
        <w:jc w:val="both"/>
      </w:pPr>
    </w:p>
    <w:p w14:paraId="5338AC48" w14:textId="77777777" w:rsidR="00AC4158" w:rsidRDefault="00AC4158" w:rsidP="00AC4158">
      <w:pPr>
        <w:jc w:val="both"/>
      </w:pPr>
      <w:r w:rsidRPr="00AE4686">
        <w:t xml:space="preserve">Information for U.S. trades set forth in this contract and its appendices shall be filed with the Federal Maritime Commission as required by 46 CFR Part 530.  Information for non-U.S. trades, if any, as set forth in this </w:t>
      </w:r>
      <w:r>
        <w:t>Contract</w:t>
      </w:r>
      <w:r w:rsidRPr="00AE4686">
        <w:t xml:space="preserve"> and its appendices shall not be filed with the FMC unless required by law.  </w:t>
      </w:r>
    </w:p>
    <w:p w14:paraId="40363174" w14:textId="77777777" w:rsidR="00AC4158" w:rsidRDefault="00AC4158" w:rsidP="00AC4158">
      <w:pPr>
        <w:jc w:val="both"/>
      </w:pPr>
    </w:p>
    <w:p w14:paraId="7A140D2C" w14:textId="77777777" w:rsidR="00AC4158" w:rsidRDefault="00AC4158" w:rsidP="00AC4158">
      <w:r>
        <w:t>Requests for records held by the Carrier may be forwarded to:</w:t>
      </w:r>
    </w:p>
    <w:p w14:paraId="6E4A4F9C" w14:textId="77777777" w:rsidR="00AC4158" w:rsidRDefault="00AC4158" w:rsidP="00AC4158"/>
    <w:p w14:paraId="33DD12FA" w14:textId="77777777" w:rsidR="00AC4158" w:rsidRDefault="00AC4158" w:rsidP="00AC4158">
      <w:r>
        <w:t>ZIM American Integrated Shipping Services Co. LLC</w:t>
      </w:r>
    </w:p>
    <w:p w14:paraId="432DCBAC" w14:textId="77777777" w:rsidR="00AC4158" w:rsidRDefault="00AC4158" w:rsidP="00AC4158">
      <w:r>
        <w:t>5801 Lake Wright Drive</w:t>
      </w:r>
    </w:p>
    <w:p w14:paraId="4EEB70EE" w14:textId="77777777" w:rsidR="00AC4158" w:rsidRDefault="00AC4158" w:rsidP="00AC4158">
      <w:r>
        <w:t>Norfolk, Virginia 23502</w:t>
      </w:r>
    </w:p>
    <w:p w14:paraId="3958466F" w14:textId="77777777" w:rsidR="00AC4158" w:rsidRDefault="00AC4158" w:rsidP="00AC4158">
      <w:r>
        <w:t>ATTN: Regulatory Contract / Tariff Manager</w:t>
      </w:r>
    </w:p>
    <w:p w14:paraId="0A92E05A" w14:textId="77777777" w:rsidR="00AC4158" w:rsidRDefault="00AC4158" w:rsidP="00AC4158">
      <w:r>
        <w:t>PH:  (757) 228-1300</w:t>
      </w:r>
    </w:p>
    <w:p w14:paraId="3FB58FDF" w14:textId="77777777" w:rsidR="00AC4158" w:rsidRDefault="00AC4158" w:rsidP="00AC4158">
      <w:pPr>
        <w:jc w:val="both"/>
      </w:pPr>
    </w:p>
    <w:p w14:paraId="335D3A2D" w14:textId="77777777" w:rsidR="00AC4158" w:rsidRPr="00AE4686" w:rsidRDefault="00AC4158" w:rsidP="00AC4158">
      <w:pPr>
        <w:jc w:val="both"/>
      </w:pPr>
    </w:p>
    <w:p w14:paraId="1A8D93DC" w14:textId="77777777" w:rsidR="00AC4158" w:rsidRPr="00AE4686" w:rsidRDefault="00AC4158" w:rsidP="00AC4158">
      <w:pPr>
        <w:rPr>
          <w:b/>
        </w:rPr>
      </w:pPr>
      <w:r w:rsidRPr="00AE4686">
        <w:rPr>
          <w:b/>
        </w:rPr>
        <w:t xml:space="preserve">19 </w:t>
      </w:r>
      <w:r>
        <w:rPr>
          <w:b/>
        </w:rPr>
        <w:t>–</w:t>
      </w:r>
      <w:r w:rsidRPr="00AE4686">
        <w:rPr>
          <w:b/>
        </w:rPr>
        <w:t xml:space="preserve"> AMENDMENTS</w:t>
      </w:r>
    </w:p>
    <w:p w14:paraId="446E2BA6" w14:textId="77777777" w:rsidR="00AC4158" w:rsidRPr="00AE4686" w:rsidRDefault="00AC4158" w:rsidP="00AC4158"/>
    <w:p w14:paraId="518D5925" w14:textId="77777777" w:rsidR="00AC4158" w:rsidRPr="00AE4686" w:rsidRDefault="00AC4158" w:rsidP="00AC4158">
      <w:pPr>
        <w:jc w:val="both"/>
      </w:pPr>
      <w:r w:rsidRPr="00AE4686">
        <w:t xml:space="preserve">This </w:t>
      </w:r>
      <w:r>
        <w:t>Contract</w:t>
      </w:r>
      <w:r w:rsidRPr="00AE4686">
        <w:t xml:space="preserve"> may be amended upon the expressed and written </w:t>
      </w:r>
      <w:r>
        <w:t>consent</w:t>
      </w:r>
      <w:r w:rsidRPr="00AE4686">
        <w:t xml:space="preserve"> of the parties and pursuant to the amendment clause under Appendix “E”.  The Carrier party shall file any agreed contract amendments with the Federal Maritime Commission (FMC), retain original filed amendments as may be required by FMC, and provide the </w:t>
      </w:r>
      <w:r>
        <w:t>Merchant</w:t>
      </w:r>
      <w:r w:rsidRPr="00AE4686">
        <w:t xml:space="preserve"> party with copies thereof.</w:t>
      </w:r>
    </w:p>
    <w:p w14:paraId="36A1B21D" w14:textId="77777777" w:rsidR="00AC4158" w:rsidRDefault="00AC4158" w:rsidP="00AC4158">
      <w:pPr>
        <w:jc w:val="both"/>
      </w:pPr>
    </w:p>
    <w:p w14:paraId="743ADBEC" w14:textId="77777777" w:rsidR="00AC4158" w:rsidRDefault="00AC4158" w:rsidP="00AC4158">
      <w:pPr>
        <w:jc w:val="both"/>
      </w:pPr>
    </w:p>
    <w:p w14:paraId="1113E153" w14:textId="77777777" w:rsidR="00AC4158" w:rsidRPr="00AE4686" w:rsidRDefault="00AC4158" w:rsidP="00AC4158">
      <w:pPr>
        <w:outlineLvl w:val="0"/>
        <w:rPr>
          <w:b/>
        </w:rPr>
      </w:pPr>
      <w:r>
        <w:rPr>
          <w:b/>
        </w:rPr>
        <w:t>20</w:t>
      </w:r>
      <w:r w:rsidRPr="00AE4686">
        <w:rPr>
          <w:b/>
        </w:rPr>
        <w:t xml:space="preserve"> </w:t>
      </w:r>
      <w:r>
        <w:rPr>
          <w:b/>
        </w:rPr>
        <w:t>–</w:t>
      </w:r>
      <w:r w:rsidRPr="00AE4686">
        <w:rPr>
          <w:b/>
        </w:rPr>
        <w:t xml:space="preserve"> FORCE MAJEURE</w:t>
      </w:r>
      <w:r w:rsidRPr="00AE4686">
        <w:rPr>
          <w:b/>
        </w:rPr>
        <w:br/>
      </w:r>
    </w:p>
    <w:p w14:paraId="42B7F8E8" w14:textId="77777777" w:rsidR="00AC4158" w:rsidRPr="00AE4686" w:rsidRDefault="00AC4158" w:rsidP="00AC4158">
      <w:pPr>
        <w:jc w:val="both"/>
      </w:pPr>
      <w:r w:rsidRPr="00AE4686">
        <w:t xml:space="preserve">Each party to this </w:t>
      </w:r>
      <w:r>
        <w:t>Contract</w:t>
      </w:r>
      <w:r w:rsidRPr="00AE4686">
        <w:t xml:space="preserve"> shall be excused from the relevant obligations and requirements under this </w:t>
      </w:r>
      <w:r>
        <w:t>Contract</w:t>
      </w:r>
      <w:r w:rsidRPr="00AE4686">
        <w:t xml:space="preserve"> by way of a force majeure event.</w:t>
      </w:r>
    </w:p>
    <w:p w14:paraId="26D4A843" w14:textId="77777777" w:rsidR="00AC4158" w:rsidRPr="00AE4686" w:rsidRDefault="00AC4158" w:rsidP="00AC4158">
      <w:pPr>
        <w:jc w:val="both"/>
      </w:pPr>
    </w:p>
    <w:p w14:paraId="4747CCDC" w14:textId="77777777" w:rsidR="00AC4158" w:rsidRDefault="00AC4158" w:rsidP="00AC4158">
      <w:pPr>
        <w:jc w:val="both"/>
      </w:pPr>
      <w:r w:rsidRPr="00AE4686">
        <w:t>Force majeure as used herein shall be defined as and include, without limitation, strikes</w:t>
      </w:r>
      <w:r>
        <w:t>, labor shortages or stoppages, lockouts</w:t>
      </w:r>
      <w:r w:rsidRPr="00AE4686">
        <w:t xml:space="preserve">, accidents, fire, marine disasters, acts of God or public enemy, embargoes, riots, civil commotions, government request, or any other causes beyond the control </w:t>
      </w:r>
    </w:p>
    <w:p w14:paraId="288AE871" w14:textId="77777777" w:rsidR="00AC4158" w:rsidRDefault="00AC4158" w:rsidP="00AC4158">
      <w:pPr>
        <w:jc w:val="both"/>
      </w:pPr>
    </w:p>
    <w:p w14:paraId="74040CB1" w14:textId="77777777" w:rsidR="00AC4158" w:rsidRPr="00AE4686" w:rsidRDefault="00AC4158" w:rsidP="00AC4158">
      <w:pPr>
        <w:jc w:val="both"/>
      </w:pPr>
      <w:r w:rsidRPr="00AE4686">
        <w:t>of either party, which causes shall not be deemed to include commercial contingencies (i.e., changing market conditions, poor management decisions, business declines, etc.).  The party affected by any such force majeure event shall give written notice of the event to the other party within five (5) days of the commencement of the force majeure event, and separate notice within five (5) days of the termination of the force majeure event</w:t>
      </w:r>
      <w:r>
        <w:t>.</w:t>
      </w:r>
      <w:r w:rsidRPr="00AE4686">
        <w:t xml:space="preserve"> </w:t>
      </w:r>
    </w:p>
    <w:p w14:paraId="5A67D3BE" w14:textId="77777777" w:rsidR="00AC4158" w:rsidRPr="00AE4686" w:rsidRDefault="00AC4158" w:rsidP="00AC4158">
      <w:pPr>
        <w:jc w:val="both"/>
      </w:pPr>
    </w:p>
    <w:p w14:paraId="5C32FA29" w14:textId="77777777" w:rsidR="00AC4158" w:rsidRPr="00AE4686" w:rsidRDefault="00AC4158" w:rsidP="00AC4158">
      <w:pPr>
        <w:jc w:val="both"/>
      </w:pPr>
      <w:r w:rsidRPr="00AE4686">
        <w:t>Such force majeure events shall be considered the “disability period(s)”, and the minimum quantity requirements and carrier service commitment shall be reduced proportionally by the disability period(s), on a calendar day basis, rounded upward to the next full container.</w:t>
      </w:r>
    </w:p>
    <w:p w14:paraId="2AB3E471" w14:textId="77777777" w:rsidR="00AC4158" w:rsidRPr="00AE4686" w:rsidRDefault="00AC4158" w:rsidP="00AC4158">
      <w:pPr>
        <w:jc w:val="both"/>
      </w:pPr>
    </w:p>
    <w:p w14:paraId="524F8BF5" w14:textId="77777777" w:rsidR="00AC4158" w:rsidRPr="00AE4686" w:rsidRDefault="00AC4158" w:rsidP="00AC4158">
      <w:pPr>
        <w:jc w:val="both"/>
      </w:pPr>
      <w:r w:rsidRPr="00AE4686">
        <w:t xml:space="preserve">The above provision is </w:t>
      </w:r>
      <w:r>
        <w:t>separate and apart</w:t>
      </w:r>
      <w:r w:rsidRPr="00AE4686">
        <w:t xml:space="preserve"> from any defense</w:t>
      </w:r>
      <w:r>
        <w:t>(</w:t>
      </w:r>
      <w:r w:rsidRPr="00AE4686">
        <w:t>s</w:t>
      </w:r>
      <w:r>
        <w:t>)</w:t>
      </w:r>
      <w:r w:rsidRPr="00AE4686">
        <w:t xml:space="preserve"> available under the terms of the Bill of Lading.</w:t>
      </w:r>
    </w:p>
    <w:p w14:paraId="50B905BA" w14:textId="77777777" w:rsidR="00AC4158" w:rsidRPr="00AE4686" w:rsidRDefault="00AC4158" w:rsidP="00AC4158">
      <w:pPr>
        <w:jc w:val="both"/>
      </w:pPr>
    </w:p>
    <w:p w14:paraId="651D9499" w14:textId="77777777" w:rsidR="00AC4158" w:rsidRPr="00AE4686" w:rsidRDefault="00AC4158" w:rsidP="00AC4158">
      <w:pPr>
        <w:rPr>
          <w:b/>
        </w:rPr>
      </w:pPr>
      <w:r w:rsidRPr="00AE4686">
        <w:br/>
      </w:r>
      <w:r>
        <w:rPr>
          <w:b/>
        </w:rPr>
        <w:t>21</w:t>
      </w:r>
      <w:r w:rsidRPr="00AE4686">
        <w:rPr>
          <w:b/>
        </w:rPr>
        <w:t xml:space="preserve"> – APPLICABLE LAW / DISPUTES</w:t>
      </w:r>
    </w:p>
    <w:p w14:paraId="3ADA9E3B" w14:textId="77777777" w:rsidR="00AC4158" w:rsidRPr="00AE4686" w:rsidRDefault="00AC4158" w:rsidP="00AC4158"/>
    <w:p w14:paraId="6FF4FF71" w14:textId="77777777" w:rsidR="00AC4158" w:rsidRPr="00AE4686" w:rsidRDefault="00AC4158" w:rsidP="00AC4158">
      <w:pPr>
        <w:jc w:val="both"/>
      </w:pPr>
      <w:r w:rsidRPr="00AE4686">
        <w:t xml:space="preserve">This </w:t>
      </w:r>
      <w:r>
        <w:t>Contract</w:t>
      </w:r>
      <w:r w:rsidRPr="00AE4686">
        <w:t xml:space="preserve"> shall be subject to the United States Shipping Act of 1984, as amended, the United States Carriage of Goods by Sea Act, (1936), the United States Bills of Lading (Pomerene) Act and shall otherwise be construed and governed by the laws of the State of New York.</w:t>
      </w:r>
    </w:p>
    <w:p w14:paraId="24F8933B" w14:textId="77777777" w:rsidR="00AC4158" w:rsidRPr="00AE4686" w:rsidRDefault="00AC4158" w:rsidP="00AC4158">
      <w:pPr>
        <w:jc w:val="both"/>
      </w:pPr>
    </w:p>
    <w:p w14:paraId="6F34F79A" w14:textId="77777777" w:rsidR="00AC4158" w:rsidRPr="00AE4686" w:rsidRDefault="00AC4158" w:rsidP="00AC4158">
      <w:pPr>
        <w:jc w:val="both"/>
      </w:pPr>
      <w:r w:rsidRPr="00AE4686">
        <w:t xml:space="preserve">The parties agree that any and all disputes arising out of or in connection with Clauses 5 through 9 of this </w:t>
      </w:r>
      <w:r>
        <w:t>Contract</w:t>
      </w:r>
      <w:r w:rsidRPr="00AE4686">
        <w:t xml:space="preserve">, including any failure by a </w:t>
      </w:r>
      <w:r>
        <w:t>Merchant</w:t>
      </w:r>
      <w:r w:rsidRPr="00AE4686">
        <w:t xml:space="preserve"> to pay or by Carrier to perform as required by the </w:t>
      </w:r>
      <w:r>
        <w:t>Contract</w:t>
      </w:r>
      <w:r w:rsidRPr="00AE4686">
        <w:t xml:space="preserve">, shall be resolved by arbitration before the New York Society of Maritime Arbitrators.  Arbitration shall take place in New York, New York, or such other place as the parties to the dispute may mutually agree.  The arbitration shall be before a single arbitrator to be appointed by </w:t>
      </w:r>
      <w:r>
        <w:t>Contract</w:t>
      </w:r>
      <w:r w:rsidRPr="00AE4686">
        <w:t xml:space="preserve"> of the parties to the dispute or, failing such </w:t>
      </w:r>
      <w:r>
        <w:t>Contract</w:t>
      </w:r>
      <w:r w:rsidRPr="00AE4686">
        <w:t xml:space="preserve"> within twenty (20) days of a demand of arbitration, and upon the application of any party to the dispute, by the President of the Society of Maritime Arbitrators, Inc. (“SMA”), New York, New York.  There shall be no restrictions on the nationality of the arbitrator.  Except by </w:t>
      </w:r>
      <w:r>
        <w:t>Contract</w:t>
      </w:r>
      <w:r w:rsidRPr="00AE4686">
        <w:t xml:space="preserve"> of the parties to the dispute, there shall be no pre-hearing discovery.  The costs and expenses of the arbitration (including reasonable attorney’s fees and costs) shall be borne by the non-prevailing party or as the arbitrator shall otherwise determine.  The decision of the arbitrator shall be final, binding and not subject to further review.  The arbitration shall, otherwise, be conducted in accordance with SMA rules.</w:t>
      </w:r>
    </w:p>
    <w:p w14:paraId="5E0BBF7C" w14:textId="77777777" w:rsidR="00AC4158" w:rsidRPr="00AE4686" w:rsidRDefault="00AC4158" w:rsidP="00AC4158">
      <w:pPr>
        <w:jc w:val="both"/>
      </w:pPr>
    </w:p>
    <w:p w14:paraId="03BDF1A9" w14:textId="77777777" w:rsidR="00AC4158" w:rsidRPr="00AE4686" w:rsidRDefault="00AC4158" w:rsidP="00AC4158">
      <w:pPr>
        <w:jc w:val="both"/>
      </w:pPr>
      <w:r w:rsidRPr="00AE4686">
        <w:lastRenderedPageBreak/>
        <w:t>Notwithstanding anything contained herein to the contrary, should the sum claimed by each party not exceed U.S. $75,000, the dispute is to be governed by the ''Shortened Arbitration Procedure'' of the Society of Maritime Arbitrators, Inc. (SMA) of New York, as defined in the Society's current Rules for such procedure, copy of which is available upon request.</w:t>
      </w:r>
    </w:p>
    <w:p w14:paraId="28EC8C4E" w14:textId="77777777" w:rsidR="00AC4158" w:rsidRPr="00AE4686" w:rsidRDefault="00AC4158" w:rsidP="00AC4158">
      <w:pPr>
        <w:jc w:val="both"/>
      </w:pPr>
    </w:p>
    <w:p w14:paraId="15CF50C0" w14:textId="77777777" w:rsidR="00AC4158" w:rsidRDefault="00AC4158" w:rsidP="00AC4158">
      <w:pPr>
        <w:jc w:val="both"/>
      </w:pPr>
      <w:r w:rsidRPr="00AE4686">
        <w:t>The decision of the arbitrator may be enforced by any court, tribunal or other forum as may properly assert jurisdiction.  In the event a party that has prevailed in arbitration finds it necessary to seek enforcement of the arbitrator’s decision and award, the party seeking such enforcement shall be entitled to receive from the non-prevailing party the costs and expenses of such enforcement, including reasonable attorney’s fees and costs.  The parties further agree that any such award may be enforced pursuant to the United Nations Convention of the Recognition and Enforcement of Foreign Arbitral Awards of June 10, 1958.</w:t>
      </w:r>
    </w:p>
    <w:p w14:paraId="4D598302" w14:textId="77777777" w:rsidR="00AC4158" w:rsidRDefault="00AC4158" w:rsidP="00AC4158">
      <w:pPr>
        <w:jc w:val="both"/>
      </w:pPr>
    </w:p>
    <w:p w14:paraId="7E03B279" w14:textId="77777777" w:rsidR="00AC4158" w:rsidRPr="00AE4686" w:rsidRDefault="00AC4158" w:rsidP="00AC4158">
      <w:pPr>
        <w:jc w:val="both"/>
      </w:pPr>
      <w:r w:rsidRPr="00AE4686">
        <w:t xml:space="preserve">Notwithstanding the foregoing paragraphs, any and all disputes arising under Carrier’s Bill of Lading shall be resolved in accordance with the dispute resolution provisions (including choice of law and venue) of the applicable Bill of Lading.  In the event of disputes involving issues under both this </w:t>
      </w:r>
      <w:r>
        <w:t>Contract</w:t>
      </w:r>
      <w:r w:rsidRPr="00AE4686">
        <w:t xml:space="preserve"> and the Bill of Lading, the Bill of Lading’s dispute resolution </w:t>
      </w:r>
      <w:r>
        <w:t>provisions shall govern.</w:t>
      </w:r>
    </w:p>
    <w:p w14:paraId="6EE2C87C" w14:textId="77777777" w:rsidR="00AC4158" w:rsidRDefault="00AC4158" w:rsidP="00AC4158">
      <w:pPr>
        <w:rPr>
          <w:b/>
          <w:szCs w:val="24"/>
        </w:rPr>
      </w:pPr>
    </w:p>
    <w:p w14:paraId="0D32390E" w14:textId="77777777" w:rsidR="00AC4158" w:rsidRDefault="00AC4158" w:rsidP="00AC4158">
      <w:pPr>
        <w:rPr>
          <w:b/>
          <w:szCs w:val="24"/>
        </w:rPr>
      </w:pPr>
    </w:p>
    <w:p w14:paraId="5AC3993D" w14:textId="77777777" w:rsidR="00AC4158" w:rsidRPr="009479E9" w:rsidRDefault="00AC4158" w:rsidP="00AC4158">
      <w:pPr>
        <w:rPr>
          <w:b/>
          <w:szCs w:val="24"/>
        </w:rPr>
      </w:pPr>
      <w:r w:rsidRPr="009479E9">
        <w:rPr>
          <w:b/>
          <w:szCs w:val="24"/>
        </w:rPr>
        <w:t xml:space="preserve">22 – </w:t>
      </w:r>
      <w:r w:rsidRPr="009479E9">
        <w:rPr>
          <w:b/>
          <w:bCs/>
          <w:szCs w:val="24"/>
        </w:rPr>
        <w:t>INDEMNIFICATION</w:t>
      </w:r>
    </w:p>
    <w:p w14:paraId="1CDA9A1F" w14:textId="77777777" w:rsidR="00AC4158" w:rsidRPr="009479E9" w:rsidRDefault="00AC4158" w:rsidP="00AC4158">
      <w:pPr>
        <w:pStyle w:val="Heading1"/>
        <w:jc w:val="left"/>
        <w:rPr>
          <w:rFonts w:ascii="Times New Roman" w:hAnsi="Times New Roman"/>
          <w:b/>
          <w:bCs/>
          <w:szCs w:val="24"/>
        </w:rPr>
      </w:pPr>
    </w:p>
    <w:p w14:paraId="09574C64" w14:textId="77777777" w:rsidR="00AC4158" w:rsidRPr="009479E9" w:rsidRDefault="00AC4158" w:rsidP="00AC4158">
      <w:pPr>
        <w:jc w:val="both"/>
        <w:rPr>
          <w:b/>
          <w:szCs w:val="24"/>
        </w:rPr>
      </w:pPr>
      <w:r w:rsidRPr="009479E9">
        <w:rPr>
          <w:szCs w:val="24"/>
        </w:rPr>
        <w:t xml:space="preserve">Subject to any defenses available under applicable statute, as well as the terms and conditions of its Bill of Lading or other relevant contract , Carrier will defend, indemnify, and hold </w:t>
      </w:r>
      <w:r>
        <w:rPr>
          <w:szCs w:val="24"/>
        </w:rPr>
        <w:t>Merchant</w:t>
      </w:r>
      <w:r w:rsidRPr="009479E9">
        <w:rPr>
          <w:szCs w:val="24"/>
        </w:rPr>
        <w:t xml:space="preserve">,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Carrier, its employees, agents, contractors, or subcontractors and arising out of or in connection with Carrier's discharge of duties and responsibilities as specified in this Contract.  In addition, Carrier agrees to defend, indemnify and hold </w:t>
      </w:r>
      <w:r>
        <w:rPr>
          <w:szCs w:val="24"/>
        </w:rPr>
        <w:t>Merchant</w:t>
      </w:r>
      <w:r w:rsidRPr="009479E9">
        <w:rPr>
          <w:szCs w:val="24"/>
        </w:rPr>
        <w:t xml:space="preserve">, its subsidiaries and affiliates, and their respective officers, directors, shareholders, employees, and agents harmless from and against any claims asserted against </w:t>
      </w:r>
      <w:r>
        <w:rPr>
          <w:szCs w:val="24"/>
        </w:rPr>
        <w:t>Merchant</w:t>
      </w:r>
      <w:r w:rsidRPr="009479E9">
        <w:rPr>
          <w:szCs w:val="24"/>
        </w:rPr>
        <w:t xml:space="preserve"> or cargo by third parties as a result of: (i) Carriers' breach of any of its representations, warranties, or obligations under this Contract; (ii) the negligence or willful misconduct of Carrier or any of its employees, agents, contractors, or subcontractors; (iii) Carrier's violation or failure to comply with all applicable regulatory requirements, including, without limitation, those related to transportation of cargo.</w:t>
      </w:r>
    </w:p>
    <w:p w14:paraId="751A437C" w14:textId="77777777" w:rsidR="00AC4158" w:rsidRPr="009479E9" w:rsidRDefault="00AC4158" w:rsidP="00AC4158">
      <w:pPr>
        <w:jc w:val="both"/>
        <w:rPr>
          <w:b/>
          <w:szCs w:val="24"/>
        </w:rPr>
      </w:pPr>
    </w:p>
    <w:p w14:paraId="0B9BDDDE" w14:textId="77777777" w:rsidR="00AC4158" w:rsidRPr="009479E9" w:rsidRDefault="00AC4158" w:rsidP="00AC4158">
      <w:pPr>
        <w:jc w:val="both"/>
        <w:rPr>
          <w:szCs w:val="24"/>
        </w:rPr>
      </w:pPr>
      <w:r>
        <w:rPr>
          <w:szCs w:val="24"/>
        </w:rPr>
        <w:t>Merchant</w:t>
      </w:r>
      <w:r w:rsidRPr="009479E9">
        <w:rPr>
          <w:szCs w:val="24"/>
        </w:rPr>
        <w:t xml:space="preserve"> will defend, indemnify, and hold Carrier,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w:t>
      </w:r>
      <w:r>
        <w:rPr>
          <w:szCs w:val="24"/>
        </w:rPr>
        <w:t>Merchant</w:t>
      </w:r>
      <w:r w:rsidRPr="009479E9">
        <w:rPr>
          <w:szCs w:val="24"/>
        </w:rPr>
        <w:t xml:space="preserve">, its employees, agents, contractors, or subcontractors and arising out of or in connection with </w:t>
      </w:r>
      <w:r>
        <w:rPr>
          <w:szCs w:val="24"/>
        </w:rPr>
        <w:t>Merchant</w:t>
      </w:r>
      <w:r w:rsidRPr="009479E9">
        <w:rPr>
          <w:szCs w:val="24"/>
        </w:rPr>
        <w:t xml:space="preserve">'s discharge of duties and responsibilities as specified in this Contract.  In addition, </w:t>
      </w:r>
      <w:r>
        <w:rPr>
          <w:szCs w:val="24"/>
        </w:rPr>
        <w:t>Merchant</w:t>
      </w:r>
      <w:r w:rsidRPr="009479E9">
        <w:rPr>
          <w:szCs w:val="24"/>
        </w:rPr>
        <w:t xml:space="preserve"> agrees to defend, indemnify and hold Carrier, its subsidiaries and affiliates, and their respective officers, directors, shareholders, employees, and agents harmless </w:t>
      </w:r>
      <w:r w:rsidRPr="009479E9">
        <w:rPr>
          <w:szCs w:val="24"/>
        </w:rPr>
        <w:lastRenderedPageBreak/>
        <w:t xml:space="preserve">from and against any claims asserted against Carrier or its vessels by third parties as a result of: (i) </w:t>
      </w:r>
      <w:r>
        <w:rPr>
          <w:szCs w:val="24"/>
        </w:rPr>
        <w:t>Merchant</w:t>
      </w:r>
      <w:r w:rsidRPr="009479E9">
        <w:rPr>
          <w:szCs w:val="24"/>
        </w:rPr>
        <w:t xml:space="preserve">'s breach of any of its representations, warranties, or obligations under this Contract; (ii) the negligence or willful misconduct of </w:t>
      </w:r>
      <w:r>
        <w:rPr>
          <w:szCs w:val="24"/>
        </w:rPr>
        <w:t>Merchant</w:t>
      </w:r>
      <w:r w:rsidRPr="009479E9">
        <w:rPr>
          <w:szCs w:val="24"/>
        </w:rPr>
        <w:t xml:space="preserve"> or any of its employees, agents, contractors, or subcontractors; (iii) </w:t>
      </w:r>
      <w:r>
        <w:rPr>
          <w:szCs w:val="24"/>
        </w:rPr>
        <w:t>Merchant</w:t>
      </w:r>
      <w:r w:rsidRPr="009479E9">
        <w:rPr>
          <w:szCs w:val="24"/>
        </w:rPr>
        <w:t>'s violation or failure to comply with all applicable regulatory requirements, including, without limitation, those related to transportation of cargo.</w:t>
      </w:r>
    </w:p>
    <w:p w14:paraId="759B3DD3" w14:textId="77777777" w:rsidR="00AC4158" w:rsidRDefault="00AC4158" w:rsidP="00AC4158">
      <w:pPr>
        <w:rPr>
          <w:szCs w:val="24"/>
        </w:rPr>
      </w:pPr>
    </w:p>
    <w:p w14:paraId="5F9FBFFC" w14:textId="77777777" w:rsidR="00AC4158" w:rsidRPr="009479E9" w:rsidRDefault="00AC4158" w:rsidP="00AC4158">
      <w:pPr>
        <w:rPr>
          <w:szCs w:val="24"/>
        </w:rPr>
      </w:pPr>
    </w:p>
    <w:p w14:paraId="0E951BF6" w14:textId="77777777" w:rsidR="00AC4158" w:rsidRDefault="00AC4158" w:rsidP="00AC4158">
      <w:pPr>
        <w:pStyle w:val="Heading1"/>
        <w:jc w:val="left"/>
        <w:rPr>
          <w:rFonts w:ascii="Times New Roman" w:hAnsi="Times New Roman"/>
          <w:b/>
          <w:bCs/>
          <w:szCs w:val="24"/>
        </w:rPr>
      </w:pPr>
    </w:p>
    <w:p w14:paraId="095E780C" w14:textId="77777777" w:rsidR="00AC4158" w:rsidRPr="009479E9" w:rsidRDefault="00AC4158" w:rsidP="00AC4158">
      <w:pPr>
        <w:pStyle w:val="Heading1"/>
        <w:jc w:val="left"/>
        <w:rPr>
          <w:rFonts w:ascii="Times New Roman" w:hAnsi="Times New Roman"/>
          <w:b/>
          <w:bCs/>
          <w:szCs w:val="24"/>
        </w:rPr>
      </w:pPr>
      <w:r w:rsidRPr="009479E9">
        <w:rPr>
          <w:rFonts w:ascii="Times New Roman" w:hAnsi="Times New Roman"/>
          <w:b/>
          <w:bCs/>
          <w:szCs w:val="24"/>
        </w:rPr>
        <w:t xml:space="preserve">23 </w:t>
      </w:r>
      <w:r>
        <w:rPr>
          <w:rFonts w:ascii="Times New Roman" w:hAnsi="Times New Roman"/>
          <w:b/>
          <w:bCs/>
          <w:szCs w:val="24"/>
        </w:rPr>
        <w:t>–</w:t>
      </w:r>
      <w:r w:rsidRPr="009479E9">
        <w:rPr>
          <w:rFonts w:ascii="Times New Roman" w:hAnsi="Times New Roman"/>
          <w:b/>
          <w:bCs/>
          <w:szCs w:val="24"/>
        </w:rPr>
        <w:t xml:space="preserve"> INSURANCE</w:t>
      </w:r>
    </w:p>
    <w:p w14:paraId="0830295F" w14:textId="77777777" w:rsidR="00AC4158" w:rsidRPr="009479E9" w:rsidRDefault="00AC4158" w:rsidP="00AC4158">
      <w:pPr>
        <w:pStyle w:val="Heading1"/>
        <w:jc w:val="left"/>
        <w:rPr>
          <w:rFonts w:ascii="Times New Roman" w:hAnsi="Times New Roman"/>
          <w:b/>
          <w:bCs/>
          <w:szCs w:val="24"/>
        </w:rPr>
      </w:pPr>
    </w:p>
    <w:p w14:paraId="3AAFE027" w14:textId="77777777" w:rsidR="00AC4158" w:rsidRPr="009479E9" w:rsidRDefault="00AC4158" w:rsidP="00AC4158">
      <w:pPr>
        <w:jc w:val="both"/>
        <w:rPr>
          <w:b/>
          <w:szCs w:val="24"/>
        </w:rPr>
      </w:pPr>
      <w:r w:rsidRPr="009479E9">
        <w:rPr>
          <w:szCs w:val="24"/>
        </w:rPr>
        <w:t>Carrier shall obtain and maintain, throughout the term of this Contract and at its sole expense, Marine Liability and Cargo Legal Liability coverage with limits consistent with industry practices.   Carrier may insure its legal obligations under this contract by participation in a Protection &amp; Indemnity Club or other industry pool.</w:t>
      </w:r>
    </w:p>
    <w:p w14:paraId="08370C51" w14:textId="77777777" w:rsidR="00AC4158" w:rsidRDefault="00AC4158" w:rsidP="00AC4158">
      <w:pPr>
        <w:rPr>
          <w:b/>
        </w:rPr>
      </w:pPr>
    </w:p>
    <w:p w14:paraId="42E0323A" w14:textId="77777777" w:rsidR="00AC4158" w:rsidRDefault="00AC4158" w:rsidP="00AC4158">
      <w:pPr>
        <w:rPr>
          <w:b/>
        </w:rPr>
      </w:pPr>
    </w:p>
    <w:p w14:paraId="2DF3BAC1" w14:textId="77777777" w:rsidR="00AC4158" w:rsidRPr="00AE4686" w:rsidRDefault="00AC4158" w:rsidP="00AC4158">
      <w:pPr>
        <w:rPr>
          <w:b/>
        </w:rPr>
      </w:pPr>
      <w:r>
        <w:rPr>
          <w:b/>
        </w:rPr>
        <w:t xml:space="preserve">24 – </w:t>
      </w:r>
      <w:r w:rsidRPr="00AE4686">
        <w:rPr>
          <w:b/>
        </w:rPr>
        <w:t>CONFIDENTIALITY</w:t>
      </w:r>
    </w:p>
    <w:p w14:paraId="7A50563A" w14:textId="77777777" w:rsidR="00AC4158" w:rsidRPr="00AE4686" w:rsidRDefault="00AC4158" w:rsidP="00AC4158"/>
    <w:p w14:paraId="7708E049" w14:textId="77777777" w:rsidR="00AC4158" w:rsidRPr="00AE4686" w:rsidRDefault="00AC4158" w:rsidP="00AC4158">
      <w:pPr>
        <w:jc w:val="both"/>
      </w:pPr>
      <w:r w:rsidRPr="00AE4686">
        <w:t xml:space="preserve">Unless authorized in writing by the other party, neither party shall disclose the </w:t>
      </w:r>
      <w:r>
        <w:t>Contract</w:t>
      </w:r>
      <w:r w:rsidRPr="00AE4686">
        <w:t xml:space="preserve"> terms and conditions to any party other than to its own employees, agents or auditors (who shall agree to hold such information in confidence). The exception to this requirement of confidentiality arises if:  </w:t>
      </w:r>
    </w:p>
    <w:p w14:paraId="2A913C0B" w14:textId="77777777" w:rsidR="00AC4158" w:rsidRPr="00AE4686" w:rsidRDefault="00AC4158" w:rsidP="00AC4158">
      <w:pPr>
        <w:jc w:val="both"/>
      </w:pPr>
    </w:p>
    <w:p w14:paraId="20B93EA6" w14:textId="77777777" w:rsidR="00AC4158" w:rsidRPr="00AE4686" w:rsidRDefault="00AC4158" w:rsidP="00AC4158">
      <w:pPr>
        <w:numPr>
          <w:ilvl w:val="0"/>
          <w:numId w:val="2"/>
        </w:numPr>
        <w:jc w:val="both"/>
      </w:pPr>
      <w:r w:rsidRPr="00AE4686">
        <w:t>Required by law or legal process to be published or disclosed.</w:t>
      </w:r>
    </w:p>
    <w:p w14:paraId="7DA5392C" w14:textId="77777777" w:rsidR="00AC4158" w:rsidRPr="00AE4686" w:rsidRDefault="00AC4158" w:rsidP="00AC4158">
      <w:pPr>
        <w:jc w:val="both"/>
      </w:pPr>
    </w:p>
    <w:p w14:paraId="468F4924" w14:textId="77777777" w:rsidR="00AC4158" w:rsidRPr="00AE4686" w:rsidRDefault="00AC4158" w:rsidP="00AC4158">
      <w:pPr>
        <w:numPr>
          <w:ilvl w:val="0"/>
          <w:numId w:val="2"/>
        </w:numPr>
        <w:jc w:val="both"/>
      </w:pPr>
      <w:r w:rsidRPr="00AE4686">
        <w:t>Reflected or incorporated herein by reference from a published tariff.</w:t>
      </w:r>
    </w:p>
    <w:p w14:paraId="01F5C32C" w14:textId="77777777" w:rsidR="00AC4158" w:rsidRPr="00AE4686" w:rsidRDefault="00AC4158" w:rsidP="00AC4158">
      <w:pPr>
        <w:jc w:val="both"/>
      </w:pPr>
    </w:p>
    <w:p w14:paraId="4C4D2156" w14:textId="77777777" w:rsidR="00AC4158" w:rsidRPr="00AE4686" w:rsidRDefault="00AC4158" w:rsidP="00AC4158">
      <w:pPr>
        <w:numPr>
          <w:ilvl w:val="0"/>
          <w:numId w:val="2"/>
        </w:numPr>
        <w:jc w:val="both"/>
      </w:pPr>
      <w:r w:rsidRPr="00AE4686">
        <w:t xml:space="preserve">Disclosed to any person participating with the Carrier in the transportation under the </w:t>
      </w:r>
      <w:r>
        <w:t>Contract</w:t>
      </w:r>
      <w:r w:rsidRPr="00AE4686">
        <w:t xml:space="preserve"> or receiving copies of Bills of Lading for contract shipments.</w:t>
      </w:r>
    </w:p>
    <w:p w14:paraId="4604BC7B" w14:textId="77777777" w:rsidR="00AC4158" w:rsidRPr="00AE4686" w:rsidRDefault="00AC4158" w:rsidP="00AC4158">
      <w:pPr>
        <w:jc w:val="both"/>
      </w:pPr>
    </w:p>
    <w:p w14:paraId="3EBF9C2A" w14:textId="77777777" w:rsidR="00AC4158" w:rsidRPr="00AE4686" w:rsidRDefault="00AC4158" w:rsidP="00AC4158">
      <w:pPr>
        <w:numPr>
          <w:ilvl w:val="0"/>
          <w:numId w:val="2"/>
        </w:numPr>
        <w:jc w:val="both"/>
      </w:pPr>
      <w:r w:rsidRPr="00AE4686">
        <w:t xml:space="preserve">Without identifying the other party, disclosed in a report, analysis or study of rates or conditions in the trades covered by this contract, or to the Secretariat, or another member of a FMC </w:t>
      </w:r>
      <w:r>
        <w:t>Contract</w:t>
      </w:r>
      <w:r w:rsidRPr="00AE4686">
        <w:t xml:space="preserve"> of which Carrier is a member.</w:t>
      </w:r>
    </w:p>
    <w:p w14:paraId="57D6DD29" w14:textId="77777777" w:rsidR="00AC4158" w:rsidRPr="00AE4686" w:rsidRDefault="00AC4158" w:rsidP="00AC4158">
      <w:pPr>
        <w:jc w:val="both"/>
      </w:pPr>
    </w:p>
    <w:p w14:paraId="68EF48EE" w14:textId="77777777" w:rsidR="00AC4158" w:rsidRPr="00AE4686" w:rsidRDefault="00AC4158" w:rsidP="00AC4158">
      <w:pPr>
        <w:numPr>
          <w:ilvl w:val="0"/>
          <w:numId w:val="2"/>
        </w:numPr>
        <w:jc w:val="both"/>
      </w:pPr>
      <w:r w:rsidRPr="00AE4686">
        <w:t>Already publicly available or been disclosed to an unauthorized third party by the party seeking limited disclosure.</w:t>
      </w:r>
    </w:p>
    <w:p w14:paraId="3ECDC6E6" w14:textId="77777777" w:rsidR="00AC4158" w:rsidRPr="00AE4686" w:rsidRDefault="00AC4158" w:rsidP="00AC4158">
      <w:pPr>
        <w:jc w:val="both"/>
      </w:pPr>
    </w:p>
    <w:p w14:paraId="775449BB" w14:textId="77777777" w:rsidR="00AC4158" w:rsidRDefault="00AC4158" w:rsidP="00AC4158">
      <w:pPr>
        <w:jc w:val="both"/>
      </w:pPr>
      <w:r w:rsidRPr="00AE4686">
        <w:t xml:space="preserve">In no case shall the Carrier disclose the terms and conditions of this </w:t>
      </w:r>
      <w:r>
        <w:t>Contract</w:t>
      </w:r>
      <w:r w:rsidRPr="00AE4686">
        <w:t xml:space="preserve"> to another Carrier or </w:t>
      </w:r>
      <w:r>
        <w:t>Merchant</w:t>
      </w:r>
      <w:r w:rsidRPr="00AE4686">
        <w:t xml:space="preserve"> in the trade, nor shall the </w:t>
      </w:r>
      <w:r>
        <w:t>Merchant</w:t>
      </w:r>
      <w:r w:rsidRPr="00AE4686">
        <w:t xml:space="preserve"> disclose </w:t>
      </w:r>
      <w:r>
        <w:t>Contract</w:t>
      </w:r>
      <w:r w:rsidRPr="00AE4686">
        <w:t xml:space="preserve"> terms and conditions to another Carrier or </w:t>
      </w:r>
      <w:r>
        <w:t>Merchant</w:t>
      </w:r>
      <w:r w:rsidRPr="00AE4686">
        <w:t xml:space="preserve"> in the trade, except under (a) or (b) above.  Carrier may disclose to any Third party terms and conditions of this contract for the purpose of collecting outstanding charges due from the </w:t>
      </w:r>
      <w:r>
        <w:t>Merchant</w:t>
      </w:r>
      <w:r w:rsidRPr="00AE4686">
        <w:t xml:space="preserve"> or party related, which includes but is not limited to, ocean freight, demurrage, detention, per diem, or other charges, fines or penalties in connection with the goods.</w:t>
      </w:r>
    </w:p>
    <w:p w14:paraId="779D8583" w14:textId="77777777" w:rsidR="00AC4158" w:rsidRDefault="00AC4158" w:rsidP="00AC4158">
      <w:pPr>
        <w:jc w:val="both"/>
      </w:pPr>
    </w:p>
    <w:p w14:paraId="7117F915" w14:textId="77777777" w:rsidR="00AC4158" w:rsidRPr="00AE4686" w:rsidRDefault="00AC4158" w:rsidP="00AC4158">
      <w:pPr>
        <w:jc w:val="both"/>
      </w:pPr>
    </w:p>
    <w:p w14:paraId="3FBB9CA1" w14:textId="77777777" w:rsidR="00AC4158" w:rsidRPr="00AE4686" w:rsidRDefault="00AC4158" w:rsidP="00AC4158">
      <w:pPr>
        <w:jc w:val="both"/>
        <w:rPr>
          <w:b/>
        </w:rPr>
      </w:pPr>
      <w:r w:rsidRPr="00AE4686">
        <w:rPr>
          <w:b/>
        </w:rPr>
        <w:t>2</w:t>
      </w:r>
      <w:r>
        <w:rPr>
          <w:b/>
        </w:rPr>
        <w:t>5</w:t>
      </w:r>
      <w:r w:rsidRPr="00AE4686">
        <w:rPr>
          <w:b/>
        </w:rPr>
        <w:t xml:space="preserve"> – AUTHORITY</w:t>
      </w:r>
    </w:p>
    <w:p w14:paraId="1B74AC06" w14:textId="77777777" w:rsidR="00AC4158" w:rsidRPr="00AE4686" w:rsidRDefault="00AC4158" w:rsidP="00AC4158">
      <w:pPr>
        <w:jc w:val="both"/>
      </w:pPr>
    </w:p>
    <w:p w14:paraId="65F82C5B" w14:textId="77777777" w:rsidR="00AC4158" w:rsidRDefault="00AC4158" w:rsidP="00AC4158">
      <w:pPr>
        <w:jc w:val="both"/>
      </w:pPr>
      <w:r w:rsidRPr="00AE4686">
        <w:t xml:space="preserve">Each person executing this </w:t>
      </w:r>
      <w:r>
        <w:t>Contract</w:t>
      </w:r>
      <w:r w:rsidRPr="00AE4686">
        <w:t xml:space="preserve"> on behalf of his/her respective company represents and warrants that he/she personally has authority to sign on behalf of his/her company.</w:t>
      </w:r>
    </w:p>
    <w:p w14:paraId="7CCA9884" w14:textId="77777777" w:rsidR="00AC4158" w:rsidRDefault="00AC4158" w:rsidP="00AC4158">
      <w:pPr>
        <w:jc w:val="both"/>
      </w:pPr>
    </w:p>
    <w:p w14:paraId="0349EAA8" w14:textId="77777777" w:rsidR="00AC4158" w:rsidRDefault="00AC4158" w:rsidP="00AC4158">
      <w:pPr>
        <w:jc w:val="both"/>
        <w:rPr>
          <w:b/>
        </w:rPr>
      </w:pPr>
    </w:p>
    <w:p w14:paraId="45BBD552" w14:textId="77777777" w:rsidR="00AC4158" w:rsidRDefault="00AC4158" w:rsidP="00AC4158">
      <w:pPr>
        <w:jc w:val="both"/>
        <w:rPr>
          <w:b/>
        </w:rPr>
      </w:pPr>
    </w:p>
    <w:p w14:paraId="51F37DA9" w14:textId="77777777" w:rsidR="00AC4158" w:rsidRDefault="00AC4158" w:rsidP="00AC4158">
      <w:pPr>
        <w:jc w:val="both"/>
        <w:rPr>
          <w:b/>
        </w:rPr>
      </w:pPr>
    </w:p>
    <w:p w14:paraId="0528A932" w14:textId="77777777" w:rsidR="00AC4158" w:rsidRPr="00AE4686" w:rsidRDefault="00AC4158" w:rsidP="00AC4158">
      <w:pPr>
        <w:jc w:val="both"/>
        <w:rPr>
          <w:b/>
        </w:rPr>
      </w:pPr>
      <w:r w:rsidRPr="00AE4686">
        <w:rPr>
          <w:b/>
        </w:rPr>
        <w:t>2</w:t>
      </w:r>
      <w:r>
        <w:rPr>
          <w:b/>
        </w:rPr>
        <w:t xml:space="preserve">6 </w:t>
      </w:r>
      <w:r w:rsidRPr="00AE4686">
        <w:rPr>
          <w:b/>
        </w:rPr>
        <w:t>– ASSIGNMENT</w:t>
      </w:r>
    </w:p>
    <w:p w14:paraId="03EF8CC1" w14:textId="77777777" w:rsidR="00AC4158" w:rsidRPr="00AE4686" w:rsidRDefault="00AC4158" w:rsidP="00AC4158">
      <w:pPr>
        <w:jc w:val="both"/>
      </w:pPr>
    </w:p>
    <w:p w14:paraId="17F77453" w14:textId="77777777" w:rsidR="00AC4158" w:rsidRPr="00AE4686" w:rsidRDefault="00AC4158" w:rsidP="00AC4158">
      <w:pPr>
        <w:jc w:val="both"/>
      </w:pPr>
      <w:r>
        <w:t>Merchant</w:t>
      </w:r>
      <w:r w:rsidRPr="00AE4686">
        <w:t xml:space="preserve"> may not assign this </w:t>
      </w:r>
      <w:r>
        <w:t>Contract</w:t>
      </w:r>
      <w:r w:rsidRPr="00AE4686">
        <w:t xml:space="preserve">, or any rights or obligations hereunder, to any other person in any manner directly or indirectly (including co-loading or movement of cargo for persons not named herein or not otherwise authorized to act as a </w:t>
      </w:r>
      <w:r>
        <w:t>Shipper or Consignee</w:t>
      </w:r>
      <w:r w:rsidRPr="00AE4686">
        <w:t xml:space="preserve"> by the Shipping Act), without first obtaining the written consent of Carrier.</w:t>
      </w:r>
    </w:p>
    <w:p w14:paraId="0B364E13" w14:textId="77777777" w:rsidR="00AC4158" w:rsidRPr="00AE4686" w:rsidRDefault="00AC4158" w:rsidP="00AC4158">
      <w:pPr>
        <w:jc w:val="both"/>
      </w:pPr>
    </w:p>
    <w:p w14:paraId="3D5DF20A" w14:textId="77777777" w:rsidR="00AC4158" w:rsidRDefault="00AC4158" w:rsidP="00AC4158">
      <w:pPr>
        <w:jc w:val="both"/>
        <w:rPr>
          <w:b/>
        </w:rPr>
      </w:pPr>
    </w:p>
    <w:p w14:paraId="581B39E1" w14:textId="77777777" w:rsidR="00AC4158" w:rsidRPr="00AE4686" w:rsidRDefault="00AC4158" w:rsidP="00AC4158">
      <w:pPr>
        <w:jc w:val="both"/>
        <w:rPr>
          <w:b/>
        </w:rPr>
      </w:pPr>
      <w:r w:rsidRPr="00AE4686">
        <w:rPr>
          <w:b/>
        </w:rPr>
        <w:t>2</w:t>
      </w:r>
      <w:r>
        <w:rPr>
          <w:b/>
        </w:rPr>
        <w:t xml:space="preserve">7 </w:t>
      </w:r>
      <w:r w:rsidRPr="00AE4686">
        <w:rPr>
          <w:b/>
        </w:rPr>
        <w:t xml:space="preserve">– ENTIRE </w:t>
      </w:r>
      <w:r>
        <w:rPr>
          <w:b/>
        </w:rPr>
        <w:t>CONTRACT</w:t>
      </w:r>
    </w:p>
    <w:p w14:paraId="27885B2F" w14:textId="77777777" w:rsidR="00AC4158" w:rsidRPr="00AE4686" w:rsidRDefault="00AC4158" w:rsidP="00AC4158">
      <w:pPr>
        <w:jc w:val="both"/>
      </w:pPr>
    </w:p>
    <w:p w14:paraId="351EE9E0" w14:textId="77777777" w:rsidR="00AC4158" w:rsidRDefault="00AC4158" w:rsidP="00AC4158">
      <w:pPr>
        <w:jc w:val="both"/>
      </w:pPr>
      <w:r w:rsidRPr="00AE4686">
        <w:t xml:space="preserve">This </w:t>
      </w:r>
      <w:r>
        <w:t>Contract</w:t>
      </w:r>
      <w:r w:rsidRPr="00AE4686">
        <w:t xml:space="preserve">, including all applicable governing publications, tariffs and Bills of Lading terms referenced herein, constitute the full understanding of the parties and complete and exclusive statement of the terms of the </w:t>
      </w:r>
      <w:r>
        <w:t>Contract</w:t>
      </w:r>
      <w:r w:rsidRPr="00AE4686">
        <w:t xml:space="preserve">.  This </w:t>
      </w:r>
      <w:r>
        <w:t>Contract</w:t>
      </w:r>
      <w:r w:rsidRPr="00AE4686">
        <w:t xml:space="preserve"> shall only be binding when fully executed and duly filed with the Federal Maritime Commission.  Unless otherwise stated herein, no modification or termination of this </w:t>
      </w:r>
      <w:r>
        <w:t>Contract</w:t>
      </w:r>
      <w:r w:rsidRPr="00AE4686">
        <w:t xml:space="preserve"> or waiver of any its terms or conditions shall be of any force or effect unless made in writing and signed by the Carrier and </w:t>
      </w:r>
      <w:r>
        <w:t>Merchant</w:t>
      </w:r>
      <w:r w:rsidRPr="00AE4686">
        <w:t xml:space="preserve"> parties and in compliance with all applicable regulations.</w:t>
      </w:r>
    </w:p>
    <w:p w14:paraId="7DFEFB02" w14:textId="77777777" w:rsidR="00AC4158" w:rsidRPr="00AE4686" w:rsidRDefault="00AC4158" w:rsidP="00AC4158">
      <w:pPr>
        <w:jc w:val="both"/>
      </w:pPr>
    </w:p>
    <w:p w14:paraId="39F06441" w14:textId="77777777" w:rsidR="00AC4158" w:rsidRPr="00AE4686" w:rsidRDefault="00AC4158" w:rsidP="00AC4158">
      <w:pPr>
        <w:jc w:val="both"/>
        <w:rPr>
          <w:szCs w:val="24"/>
        </w:rPr>
      </w:pPr>
    </w:p>
    <w:p w14:paraId="5642D413" w14:textId="77777777" w:rsidR="00AC4158" w:rsidRPr="00AE4686" w:rsidRDefault="00AC4158" w:rsidP="00AC4158">
      <w:pPr>
        <w:jc w:val="both"/>
        <w:rPr>
          <w:b/>
          <w:szCs w:val="24"/>
        </w:rPr>
      </w:pPr>
      <w:r>
        <w:rPr>
          <w:b/>
          <w:szCs w:val="24"/>
        </w:rPr>
        <w:t xml:space="preserve">28 </w:t>
      </w:r>
      <w:r w:rsidRPr="00AE4686">
        <w:rPr>
          <w:b/>
          <w:szCs w:val="24"/>
        </w:rPr>
        <w:t>– SEVERABILITY</w:t>
      </w:r>
    </w:p>
    <w:p w14:paraId="5CCEBB29" w14:textId="77777777" w:rsidR="00AC4158" w:rsidRPr="00AE4686" w:rsidRDefault="00AC4158" w:rsidP="00AC4158">
      <w:pPr>
        <w:jc w:val="both"/>
        <w:rPr>
          <w:szCs w:val="24"/>
        </w:rPr>
      </w:pPr>
    </w:p>
    <w:p w14:paraId="01EF0112" w14:textId="77777777" w:rsidR="00AC4158" w:rsidRDefault="00AC4158" w:rsidP="00AC4158">
      <w:pPr>
        <w:jc w:val="both"/>
        <w:rPr>
          <w:szCs w:val="24"/>
        </w:rPr>
      </w:pPr>
      <w:r w:rsidRPr="00AE4686">
        <w:rPr>
          <w:szCs w:val="24"/>
        </w:rPr>
        <w:t xml:space="preserve">If any portion of this </w:t>
      </w:r>
      <w:r>
        <w:rPr>
          <w:szCs w:val="24"/>
        </w:rPr>
        <w:t>Contract</w:t>
      </w:r>
      <w:r w:rsidRPr="00AE4686">
        <w:rPr>
          <w:szCs w:val="24"/>
        </w:rPr>
        <w:t xml:space="preserve"> shall be found by a court o</w:t>
      </w:r>
      <w:r>
        <w:rPr>
          <w:szCs w:val="24"/>
        </w:rPr>
        <w:t>f</w:t>
      </w:r>
      <w:r w:rsidRPr="00AE4686">
        <w:rPr>
          <w:szCs w:val="24"/>
        </w:rPr>
        <w:t xml:space="preserve"> competent jurisdiction to be invalid or unenforceable, the remaining terms and provisions shall survive in full force and effect and shall constitute a continuing </w:t>
      </w:r>
      <w:r>
        <w:rPr>
          <w:szCs w:val="24"/>
        </w:rPr>
        <w:t>Contract</w:t>
      </w:r>
      <w:r w:rsidRPr="00AE4686">
        <w:rPr>
          <w:szCs w:val="24"/>
        </w:rPr>
        <w:t xml:space="preserve"> between the parties.</w:t>
      </w:r>
    </w:p>
    <w:p w14:paraId="4908B59A" w14:textId="77777777" w:rsidR="00AC4158" w:rsidRDefault="00AC4158" w:rsidP="00AC4158">
      <w:pPr>
        <w:jc w:val="both"/>
        <w:rPr>
          <w:szCs w:val="24"/>
        </w:rPr>
      </w:pPr>
    </w:p>
    <w:p w14:paraId="6E2BB946" w14:textId="77777777" w:rsidR="00AC4158" w:rsidRDefault="00AC4158" w:rsidP="00AC4158">
      <w:pPr>
        <w:jc w:val="both"/>
        <w:rPr>
          <w:szCs w:val="24"/>
        </w:rPr>
      </w:pPr>
    </w:p>
    <w:p w14:paraId="1E6FAB97" w14:textId="77777777" w:rsidR="00AC4158" w:rsidRPr="00AE4686" w:rsidRDefault="00AC4158" w:rsidP="00AC4158">
      <w:pPr>
        <w:jc w:val="both"/>
        <w:rPr>
          <w:b/>
          <w:szCs w:val="24"/>
        </w:rPr>
      </w:pPr>
      <w:r w:rsidRPr="00AE4686">
        <w:rPr>
          <w:b/>
          <w:szCs w:val="24"/>
        </w:rPr>
        <w:t>2</w:t>
      </w:r>
      <w:r>
        <w:rPr>
          <w:b/>
          <w:szCs w:val="24"/>
        </w:rPr>
        <w:t xml:space="preserve">9 </w:t>
      </w:r>
      <w:r w:rsidRPr="00AE4686">
        <w:rPr>
          <w:b/>
          <w:szCs w:val="24"/>
        </w:rPr>
        <w:t>– WAIVER</w:t>
      </w:r>
    </w:p>
    <w:p w14:paraId="3D168EC1" w14:textId="77777777" w:rsidR="00AC4158" w:rsidRPr="00AE4686" w:rsidRDefault="00AC4158" w:rsidP="00AC4158">
      <w:pPr>
        <w:jc w:val="both"/>
        <w:rPr>
          <w:szCs w:val="24"/>
        </w:rPr>
      </w:pPr>
    </w:p>
    <w:p w14:paraId="256F6638" w14:textId="77777777" w:rsidR="00AC4158" w:rsidRDefault="00AC4158" w:rsidP="00AC4158">
      <w:pPr>
        <w:jc w:val="both"/>
        <w:rPr>
          <w:szCs w:val="24"/>
        </w:rPr>
      </w:pPr>
      <w:r w:rsidRPr="00AE4686">
        <w:rPr>
          <w:szCs w:val="24"/>
        </w:rPr>
        <w:t xml:space="preserve">The failure of either party to insist in any one or more instances upon strict performance of any of the provisions of this </w:t>
      </w:r>
      <w:r>
        <w:rPr>
          <w:szCs w:val="24"/>
        </w:rPr>
        <w:t>Contract</w:t>
      </w:r>
      <w:r w:rsidRPr="00AE4686">
        <w:rPr>
          <w:szCs w:val="24"/>
        </w:rPr>
        <w:t>, or to take advantage of any or all its rights hereunder, shall not be construed nor operate as a waiver of any of those rights.</w:t>
      </w:r>
    </w:p>
    <w:p w14:paraId="3DB13F98" w14:textId="77777777" w:rsidR="00AC4158" w:rsidRPr="00AE4686" w:rsidRDefault="00AC4158" w:rsidP="00AC4158">
      <w:pPr>
        <w:jc w:val="both"/>
        <w:rPr>
          <w:szCs w:val="24"/>
        </w:rPr>
      </w:pPr>
    </w:p>
    <w:p w14:paraId="53E18E79" w14:textId="77777777" w:rsidR="00AC4158" w:rsidRPr="00AE4686" w:rsidRDefault="00AC4158" w:rsidP="00AC4158">
      <w:pPr>
        <w:jc w:val="both"/>
        <w:rPr>
          <w:szCs w:val="24"/>
        </w:rPr>
      </w:pPr>
    </w:p>
    <w:p w14:paraId="0F239326" w14:textId="77777777" w:rsidR="00AC4158" w:rsidRPr="00EB4053" w:rsidRDefault="00AC4158" w:rsidP="00AC4158">
      <w:pPr>
        <w:rPr>
          <w:b/>
        </w:rPr>
      </w:pPr>
      <w:r w:rsidRPr="00EB4053">
        <w:rPr>
          <w:b/>
        </w:rPr>
        <w:t>30 – COMPLIANCE WITH THE LAW</w:t>
      </w:r>
      <w:r w:rsidRPr="00EB4053">
        <w:rPr>
          <w:b/>
        </w:rPr>
        <w:br/>
      </w:r>
    </w:p>
    <w:p w14:paraId="62D0CE74" w14:textId="77777777" w:rsidR="00AC4158" w:rsidRDefault="00AC4158" w:rsidP="00AC4158">
      <w:r>
        <w:t xml:space="preserve">The Parties shall comply with all applicable laws, rules, regulations, directives, and orders including but not limited to anti-bribery/corruption laws and regulations, issued by any authorities having jurisdiction in relation to this Agreement, inclusive of the United States of America and its subordinate jurisdictions, as may be applicable to this agreement.  </w:t>
      </w:r>
      <w:r>
        <w:rPr>
          <w:rFonts w:ascii="HP Simplified" w:hAnsi="HP Simplified"/>
          <w:color w:val="4472C4"/>
          <w:szCs w:val="24"/>
        </w:rPr>
        <w:t xml:space="preserve"> </w:t>
      </w:r>
    </w:p>
    <w:p w14:paraId="7F8D1413" w14:textId="77777777" w:rsidR="00AC4158" w:rsidRDefault="00AC4158" w:rsidP="00AC4158"/>
    <w:p w14:paraId="6248183C" w14:textId="77777777" w:rsidR="00AC4158" w:rsidRDefault="00AC4158" w:rsidP="00AC4158">
      <w:pPr>
        <w:rPr>
          <w:b/>
          <w:szCs w:val="24"/>
        </w:rPr>
      </w:pPr>
      <w:r>
        <w:rPr>
          <w:b/>
          <w:szCs w:val="24"/>
        </w:rPr>
        <w:t xml:space="preserve">31 </w:t>
      </w:r>
      <w:r w:rsidRPr="00AE4686">
        <w:rPr>
          <w:b/>
          <w:szCs w:val="24"/>
        </w:rPr>
        <w:t xml:space="preserve">– </w:t>
      </w:r>
      <w:r>
        <w:rPr>
          <w:b/>
          <w:szCs w:val="24"/>
        </w:rPr>
        <w:t>SUSTAINABILITY</w:t>
      </w:r>
    </w:p>
    <w:p w14:paraId="02D68F0A" w14:textId="77777777" w:rsidR="00AC4158" w:rsidRDefault="00AC4158" w:rsidP="00AC4158"/>
    <w:p w14:paraId="7C3A32EB" w14:textId="77777777" w:rsidR="00AC4158" w:rsidRDefault="00AC4158" w:rsidP="00AC4158">
      <w:pPr>
        <w:jc w:val="both"/>
        <w:rPr>
          <w:szCs w:val="24"/>
        </w:rPr>
      </w:pPr>
      <w:r>
        <w:t>Each Party affirms that it shall fulfill its obligations hereunder according to the minimum industry standards relating to health, safety and environmental protections.</w:t>
      </w:r>
    </w:p>
    <w:p w14:paraId="5FC05BBB" w14:textId="77777777" w:rsidR="00AC4158" w:rsidRDefault="00AC4158" w:rsidP="00AC4158">
      <w:pPr>
        <w:jc w:val="both"/>
        <w:rPr>
          <w:rFonts w:ascii="Calibri" w:hAnsi="Calibri" w:cs="Calibri"/>
          <w:sz w:val="22"/>
          <w:szCs w:val="22"/>
        </w:rPr>
      </w:pPr>
    </w:p>
    <w:p w14:paraId="6BB22E59" w14:textId="718BF729" w:rsidR="00393A0F" w:rsidRDefault="00393A0F" w:rsidP="00AC4158">
      <w:pPr>
        <w:outlineLvl w:val="0"/>
        <w:rPr>
          <w:rFonts w:ascii="Calibri" w:hAnsi="Calibri" w:cs="Calibri"/>
          <w:sz w:val="22"/>
          <w:szCs w:val="22"/>
        </w:rPr>
      </w:pPr>
    </w:p>
    <w:p w14:paraId="2BFBC925" w14:textId="2DA8FB14" w:rsidR="00BD5137" w:rsidRDefault="00BD5137" w:rsidP="00393A0F">
      <w:pPr>
        <w:outlineLvl w:val="0"/>
        <w:rPr>
          <w:rFonts w:ascii="Calibri" w:hAnsi="Calibri" w:cs="Calibri"/>
          <w:sz w:val="22"/>
          <w:szCs w:val="22"/>
        </w:rPr>
      </w:pPr>
    </w:p>
    <w:p w14:paraId="5227E507" w14:textId="75604E2E" w:rsidR="000F78A8" w:rsidRPr="00AE4686" w:rsidRDefault="000F78A8" w:rsidP="00BD5137">
      <w:pPr>
        <w:outlineLvl w:val="0"/>
        <w:rPr>
          <w:szCs w:val="24"/>
        </w:rPr>
        <w:sectPr w:rsidR="000F78A8" w:rsidRPr="00AE4686" w:rsidSect="007E5D2B">
          <w:headerReference w:type="default" r:id="rId12"/>
          <w:footerReference w:type="default" r:id="rId13"/>
          <w:headerReference w:type="first" r:id="rId14"/>
          <w:type w:val="continuous"/>
          <w:pgSz w:w="12240" w:h="15840" w:code="1"/>
          <w:pgMar w:top="1440" w:right="1440" w:bottom="1440" w:left="1440" w:header="720" w:footer="720" w:gutter="0"/>
          <w:cols w:space="720"/>
          <w:docGrid w:linePitch="360"/>
        </w:sectPr>
      </w:pPr>
    </w:p>
    <w:p w14:paraId="5F8A2083" w14:textId="77777777" w:rsidR="000C06E8" w:rsidRPr="00570633" w:rsidRDefault="000C06E8" w:rsidP="009A6172">
      <w:pPr>
        <w:jc w:val="center"/>
        <w:outlineLvl w:val="0"/>
      </w:pPr>
      <w:r w:rsidRPr="00570633">
        <w:rPr>
          <w:b/>
          <w:u w:val="single"/>
        </w:rPr>
        <w:lastRenderedPageBreak/>
        <w:t>APPENDIX “A” – ESSENTIAL TERMS</w:t>
      </w:r>
    </w:p>
    <w:p w14:paraId="510E307C" w14:textId="77777777" w:rsidR="000C06E8" w:rsidRPr="00570633" w:rsidRDefault="000C06E8" w:rsidP="000C06E8"/>
    <w:p w14:paraId="2866D84B" w14:textId="77777777" w:rsidR="000C06E8" w:rsidRPr="00570633" w:rsidRDefault="000C06E8" w:rsidP="009A6172">
      <w:pPr>
        <w:outlineLvl w:val="0"/>
        <w:rPr>
          <w:b/>
        </w:rPr>
      </w:pPr>
      <w:r w:rsidRPr="00570633">
        <w:rPr>
          <w:b/>
        </w:rPr>
        <w:t xml:space="preserve">TERM 1 – SCOPE - ORIGINS </w:t>
      </w:r>
    </w:p>
    <w:p w14:paraId="0C848785" w14:textId="77777777" w:rsidR="000C06E8" w:rsidRPr="00570633" w:rsidRDefault="000C06E8" w:rsidP="000C06E8">
      <w:pPr>
        <w:rPr>
          <w:b/>
        </w:rPr>
      </w:pPr>
    </w:p>
    <w:p w14:paraId="534FBDBA" w14:textId="77777777" w:rsidR="005C0D89" w:rsidRPr="00570633" w:rsidRDefault="005C0D89" w:rsidP="000C06E8">
      <w:pPr>
        <w:rPr>
          <w:b/>
        </w:rPr>
      </w:pPr>
      <w:r w:rsidRPr="00570633">
        <w:rPr>
          <w:b/>
        </w:rPr>
        <w:t>Eastern Mediterranean Origins:</w:t>
      </w:r>
    </w:p>
    <w:p w14:paraId="352E5C31" w14:textId="77777777" w:rsidR="005C0D89" w:rsidRPr="00570633" w:rsidRDefault="005C0D89" w:rsidP="005C0D89">
      <w:r w:rsidRPr="00570633">
        <w:t>Istanbul Ambarli, Turkey (TRKPX)</w:t>
      </w:r>
    </w:p>
    <w:p w14:paraId="4E93928D" w14:textId="77777777" w:rsidR="005C0D89" w:rsidRPr="00570633" w:rsidRDefault="005C0D89" w:rsidP="005C0D89">
      <w:r w:rsidRPr="00570633">
        <w:t>Mersin, Turkey (TRMER)</w:t>
      </w:r>
    </w:p>
    <w:p w14:paraId="0E6A0165" w14:textId="77777777" w:rsidR="005C0D89" w:rsidRPr="00570633" w:rsidRDefault="005C0D89" w:rsidP="000C06E8">
      <w:pPr>
        <w:rPr>
          <w:b/>
        </w:rPr>
      </w:pPr>
    </w:p>
    <w:p w14:paraId="13C42ED3" w14:textId="77777777" w:rsidR="008C4545" w:rsidRPr="00570633" w:rsidRDefault="00A3573C" w:rsidP="000C06E8">
      <w:pPr>
        <w:rPr>
          <w:b/>
        </w:rPr>
      </w:pPr>
      <w:r w:rsidRPr="00570633">
        <w:rPr>
          <w:b/>
        </w:rPr>
        <w:t>Far East Origins:</w:t>
      </w:r>
    </w:p>
    <w:p w14:paraId="684511CB" w14:textId="77777777" w:rsidR="005C0D89" w:rsidRPr="00570633" w:rsidRDefault="005C0D89" w:rsidP="00A3573C">
      <w:r w:rsidRPr="00570633">
        <w:t>Cai Mep, Vietnam (VNTCT)</w:t>
      </w:r>
    </w:p>
    <w:p w14:paraId="3CC87AFA" w14:textId="77777777" w:rsidR="005C0D89" w:rsidRPr="00570633" w:rsidRDefault="005C0D89" w:rsidP="00A3573C">
      <w:r w:rsidRPr="00570633">
        <w:t>Colombo, Sri Lanka (LKCMB)</w:t>
      </w:r>
    </w:p>
    <w:p w14:paraId="7222A7AD" w14:textId="77777777" w:rsidR="005C0D89" w:rsidRPr="00570633" w:rsidRDefault="005C0D89" w:rsidP="00A3573C">
      <w:r w:rsidRPr="00570633">
        <w:t>Haiphong, Vietnam (VNHAI)</w:t>
      </w:r>
    </w:p>
    <w:p w14:paraId="36879667" w14:textId="77777777" w:rsidR="00FA46EE" w:rsidRPr="00570633" w:rsidRDefault="00FA46EE" w:rsidP="00FA46EE">
      <w:r w:rsidRPr="00570633">
        <w:t>Ho Chi Minh City - Icd Phuc Long, Vietnam (VNPLG)</w:t>
      </w:r>
    </w:p>
    <w:p w14:paraId="0AA1BF51" w14:textId="77777777" w:rsidR="00FA46EE" w:rsidRPr="00570633" w:rsidRDefault="00FA46EE" w:rsidP="00FA46EE">
      <w:r w:rsidRPr="00570633">
        <w:t>Ho Chi Minh City, Vietnam (VNHCM)</w:t>
      </w:r>
    </w:p>
    <w:p w14:paraId="7A354E5B" w14:textId="77777777" w:rsidR="005C0D89" w:rsidRPr="00570633" w:rsidRDefault="005C0D89" w:rsidP="00A3573C">
      <w:r w:rsidRPr="00570633">
        <w:t>Hong Kong, Hong Kong (HKHKG)</w:t>
      </w:r>
    </w:p>
    <w:p w14:paraId="6A0BE148" w14:textId="77777777" w:rsidR="005C0D89" w:rsidRPr="00570633" w:rsidRDefault="005C0D89" w:rsidP="00A3573C">
      <w:r w:rsidRPr="00570633">
        <w:t>Kaohsiung, Taiwan (TWKSG)</w:t>
      </w:r>
    </w:p>
    <w:p w14:paraId="64CE7A78" w14:textId="77777777" w:rsidR="005C0D89" w:rsidRPr="00570633" w:rsidRDefault="005C0D89" w:rsidP="005C0D89">
      <w:r w:rsidRPr="00570633">
        <w:t>Kattupalli Port, India (INKTP)</w:t>
      </w:r>
    </w:p>
    <w:p w14:paraId="603D3C56" w14:textId="77777777" w:rsidR="005C0D89" w:rsidRPr="00570633" w:rsidRDefault="005C0D89" w:rsidP="005C0D89">
      <w:r w:rsidRPr="00570633">
        <w:t>Kolkata, India (INCCU)</w:t>
      </w:r>
    </w:p>
    <w:p w14:paraId="28409AEA" w14:textId="77777777" w:rsidR="005C0D89" w:rsidRPr="00570633" w:rsidRDefault="005C0D89" w:rsidP="00A3573C">
      <w:r w:rsidRPr="00570633">
        <w:t>Laem Chabang, Thailand (THLEM)</w:t>
      </w:r>
    </w:p>
    <w:p w14:paraId="5183DD85" w14:textId="77777777" w:rsidR="00E63718" w:rsidRPr="00570633" w:rsidRDefault="00E63718" w:rsidP="00E63718">
      <w:r w:rsidRPr="00570633">
        <w:t>Manila North Port, Philippines (PHZMP)</w:t>
      </w:r>
    </w:p>
    <w:p w14:paraId="4AD62157" w14:textId="77777777" w:rsidR="00E63718" w:rsidRPr="00570633" w:rsidRDefault="00E63718" w:rsidP="00E63718">
      <w:r w:rsidRPr="00570633">
        <w:t>Manila South Port, Philippines (PHMNT)</w:t>
      </w:r>
    </w:p>
    <w:p w14:paraId="13C9E146" w14:textId="77777777" w:rsidR="005C0D89" w:rsidRPr="00570633" w:rsidRDefault="005C0D89" w:rsidP="005C0D89">
      <w:r w:rsidRPr="00570633">
        <w:t>Mundra, India (INRQL)</w:t>
      </w:r>
    </w:p>
    <w:p w14:paraId="42D3E5AA" w14:textId="77777777" w:rsidR="005C0D89" w:rsidRPr="007C3CFF" w:rsidRDefault="005C0D89" w:rsidP="00A3573C">
      <w:r w:rsidRPr="00570633">
        <w:t>Nansha, China (CNNSJ)</w:t>
      </w:r>
    </w:p>
    <w:p w14:paraId="561E7D2E" w14:textId="77777777" w:rsidR="005C0D89" w:rsidRPr="007C3CFF" w:rsidRDefault="005C0D89" w:rsidP="005C0D89">
      <w:r w:rsidRPr="007C3CFF">
        <w:t>Nhava Sheva, India (INNHV)</w:t>
      </w:r>
    </w:p>
    <w:p w14:paraId="6AB5200E" w14:textId="77777777" w:rsidR="005C0D89" w:rsidRPr="007C3CFF" w:rsidRDefault="005C0D89" w:rsidP="00A3573C">
      <w:r w:rsidRPr="007C3CFF">
        <w:t>Ningbo, China (CNNGB)</w:t>
      </w:r>
    </w:p>
    <w:p w14:paraId="419BAAD4" w14:textId="77777777" w:rsidR="005C0D89" w:rsidRPr="007C3CFF" w:rsidRDefault="005C0D89" w:rsidP="00A3573C">
      <w:r w:rsidRPr="007C3CFF">
        <w:t>Pusan, Korea (KRPUS)</w:t>
      </w:r>
    </w:p>
    <w:p w14:paraId="0BF55685" w14:textId="77777777" w:rsidR="005C0D89" w:rsidRPr="007C3CFF" w:rsidRDefault="005C0D89" w:rsidP="00A3573C">
      <w:r w:rsidRPr="007C3CFF">
        <w:t>Qingdao, China (CNQIN)</w:t>
      </w:r>
    </w:p>
    <w:p w14:paraId="5E04D513" w14:textId="77777777" w:rsidR="005C0D89" w:rsidRPr="007C3CFF" w:rsidRDefault="005C0D89" w:rsidP="00A3573C">
      <w:r w:rsidRPr="007C3CFF">
        <w:t>Shanghai, China (CNSNH)</w:t>
      </w:r>
    </w:p>
    <w:p w14:paraId="7A6F32E9" w14:textId="77777777" w:rsidR="005C0D89" w:rsidRPr="007C3CFF" w:rsidRDefault="005C0D89" w:rsidP="00A3573C">
      <w:r w:rsidRPr="007C3CFF">
        <w:t>Singapore, Singapore (SGSIN)</w:t>
      </w:r>
    </w:p>
    <w:p w14:paraId="1700FBE6" w14:textId="77777777" w:rsidR="005C0D89" w:rsidRPr="007C3CFF" w:rsidRDefault="005C0D89" w:rsidP="005C0D89">
      <w:r w:rsidRPr="007C3CFF">
        <w:t>Tuticorin, India (INTUT)</w:t>
      </w:r>
    </w:p>
    <w:p w14:paraId="1BCC65B9" w14:textId="77777777" w:rsidR="005C0D89" w:rsidRPr="007C3CFF" w:rsidRDefault="005C0D89" w:rsidP="00A3573C">
      <w:r w:rsidRPr="007C3CFF">
        <w:t>Xiamen, China (CNXIA)</w:t>
      </w:r>
    </w:p>
    <w:p w14:paraId="0B672268" w14:textId="77777777" w:rsidR="005C0D89" w:rsidRPr="007C3CFF" w:rsidRDefault="005C0D89" w:rsidP="00A3573C">
      <w:r w:rsidRPr="007C3CFF">
        <w:t>Yantian, China (CNOJA)</w:t>
      </w:r>
    </w:p>
    <w:p w14:paraId="0E9FAC1A" w14:textId="77777777" w:rsidR="00A3573C" w:rsidRPr="007C3CFF" w:rsidRDefault="00A3573C" w:rsidP="00A3573C"/>
    <w:p w14:paraId="1E9A1D64" w14:textId="77777777" w:rsidR="005C0D89" w:rsidRPr="007C3CFF" w:rsidRDefault="005C0D89" w:rsidP="00A3573C">
      <w:pPr>
        <w:rPr>
          <w:b/>
        </w:rPr>
      </w:pPr>
      <w:r w:rsidRPr="007C3CFF">
        <w:rPr>
          <w:b/>
        </w:rPr>
        <w:t>Israel Origins:</w:t>
      </w:r>
    </w:p>
    <w:p w14:paraId="196644CC" w14:textId="77777777" w:rsidR="005C0D89" w:rsidRPr="007C3CFF" w:rsidRDefault="005C0D89" w:rsidP="00A3573C">
      <w:r w:rsidRPr="007C3CFF">
        <w:t>Haifa, Israel (ILHFA)</w:t>
      </w:r>
    </w:p>
    <w:p w14:paraId="0369F3D2" w14:textId="77777777" w:rsidR="005C0D89" w:rsidRPr="007C3CFF" w:rsidRDefault="005C0D89" w:rsidP="00A3573C">
      <w:pPr>
        <w:rPr>
          <w:b/>
        </w:rPr>
      </w:pPr>
    </w:p>
    <w:p w14:paraId="12BB6B20" w14:textId="77777777" w:rsidR="005C0D89" w:rsidRPr="007C3CFF" w:rsidRDefault="005C0D89" w:rsidP="00A3573C">
      <w:pPr>
        <w:rPr>
          <w:b/>
        </w:rPr>
      </w:pPr>
      <w:r w:rsidRPr="007C3CFF">
        <w:rPr>
          <w:b/>
        </w:rPr>
        <w:t>Western Mediterranean Origins:</w:t>
      </w:r>
    </w:p>
    <w:p w14:paraId="3B096811" w14:textId="77777777" w:rsidR="005C0D89" w:rsidRPr="007C3CFF" w:rsidRDefault="005C0D89" w:rsidP="005C0D89">
      <w:r w:rsidRPr="007C3CFF">
        <w:t>Barcelona, Spain (ESBCN)</w:t>
      </w:r>
    </w:p>
    <w:p w14:paraId="72EA2BEA" w14:textId="77777777" w:rsidR="005C0D89" w:rsidRPr="007C3CFF" w:rsidRDefault="005C0D89" w:rsidP="005C0D89">
      <w:r w:rsidRPr="007C3CFF">
        <w:t>Fos Sur Mer, France (FRFOS)</w:t>
      </w:r>
    </w:p>
    <w:p w14:paraId="1CA3A4C0" w14:textId="77777777" w:rsidR="005C0D89" w:rsidRPr="005C0D89" w:rsidRDefault="005C0D89" w:rsidP="005C0D89">
      <w:r w:rsidRPr="007C3CFF">
        <w:t>Leixoes, Portugal (PTLXS)</w:t>
      </w:r>
    </w:p>
    <w:p w14:paraId="4CF40D3A" w14:textId="77777777" w:rsidR="005C0D89" w:rsidRDefault="005C0D89" w:rsidP="00A3573C">
      <w:pPr>
        <w:rPr>
          <w:b/>
        </w:rPr>
      </w:pPr>
    </w:p>
    <w:p w14:paraId="49AC3BBE" w14:textId="77777777" w:rsidR="00A3573C" w:rsidRDefault="00A3573C" w:rsidP="00A3573C">
      <w:pPr>
        <w:rPr>
          <w:b/>
        </w:rPr>
      </w:pPr>
      <w:r w:rsidRPr="00A3573C">
        <w:rPr>
          <w:b/>
        </w:rPr>
        <w:t>Seth Origins:</w:t>
      </w:r>
    </w:p>
    <w:p w14:paraId="6F7CC169" w14:textId="77777777" w:rsidR="00A3573C" w:rsidRDefault="00A3573C" w:rsidP="00A3573C">
      <w:r>
        <w:t>Jakarta, Indonesia (IDJKT)</w:t>
      </w:r>
    </w:p>
    <w:p w14:paraId="3068667E" w14:textId="77777777" w:rsidR="00997C18" w:rsidRDefault="00997C18" w:rsidP="00A3573C">
      <w:r w:rsidRPr="00B47386">
        <w:t>Port Klang, Malaysia (MYPKL)</w:t>
      </w:r>
    </w:p>
    <w:p w14:paraId="2014CDBC" w14:textId="4949D475" w:rsidR="00A3573C" w:rsidRPr="00A3573C" w:rsidRDefault="00A3573C" w:rsidP="00A3573C">
      <w:r>
        <w:t>Tanjung Pelepas, Malaysia (MYTNJ)</w:t>
      </w:r>
    </w:p>
    <w:p w14:paraId="5925710C" w14:textId="77777777" w:rsidR="00A3573C" w:rsidRPr="00AE4686" w:rsidRDefault="00A3573C" w:rsidP="00A3573C">
      <w:pPr>
        <w:jc w:val="center"/>
        <w:outlineLvl w:val="0"/>
      </w:pPr>
      <w:r>
        <w:rPr>
          <w:b/>
        </w:rPr>
        <w:br w:type="page"/>
      </w:r>
      <w:r w:rsidRPr="00AE4686">
        <w:rPr>
          <w:b/>
          <w:u w:val="single"/>
        </w:rPr>
        <w:lastRenderedPageBreak/>
        <w:t>APPENDIX “A” – ESSENTIAL TERMS</w:t>
      </w:r>
    </w:p>
    <w:p w14:paraId="0C6ECBB4" w14:textId="77777777" w:rsidR="000C06E8" w:rsidRPr="00AE4686" w:rsidRDefault="000C06E8" w:rsidP="00A3573C">
      <w:pPr>
        <w:jc w:val="center"/>
        <w:outlineLvl w:val="0"/>
        <w:rPr>
          <w:b/>
        </w:rPr>
      </w:pPr>
    </w:p>
    <w:p w14:paraId="118972EA" w14:textId="77777777" w:rsidR="000C06E8" w:rsidRPr="00AE4686" w:rsidRDefault="000C06E8" w:rsidP="009A6172">
      <w:pPr>
        <w:outlineLvl w:val="0"/>
        <w:rPr>
          <w:b/>
        </w:rPr>
      </w:pPr>
      <w:r w:rsidRPr="00AE4686">
        <w:rPr>
          <w:b/>
        </w:rPr>
        <w:t>TERM 2 – SCOPE – DESTINATIONS</w:t>
      </w:r>
    </w:p>
    <w:p w14:paraId="610A2929" w14:textId="77777777" w:rsidR="000205C2" w:rsidRDefault="000205C2" w:rsidP="000C06E8">
      <w:pPr>
        <w:rPr>
          <w:b/>
        </w:rPr>
      </w:pPr>
    </w:p>
    <w:p w14:paraId="5DDA05E6" w14:textId="77777777" w:rsidR="00660CF0" w:rsidRDefault="00A3573C" w:rsidP="000C06E8">
      <w:pPr>
        <w:rPr>
          <w:b/>
        </w:rPr>
      </w:pPr>
      <w:r w:rsidRPr="00A3573C">
        <w:rPr>
          <w:b/>
        </w:rPr>
        <w:t>Canada Destinations:</w:t>
      </w:r>
    </w:p>
    <w:p w14:paraId="10213A00" w14:textId="77777777" w:rsidR="00A3573C" w:rsidRDefault="00A3573C" w:rsidP="00A3573C">
      <w:r>
        <w:t>Calgary (Ab), Canada (CACAL)</w:t>
      </w:r>
    </w:p>
    <w:p w14:paraId="65BAC5A0" w14:textId="77777777" w:rsidR="00A3573C" w:rsidRDefault="00A3573C" w:rsidP="00A3573C">
      <w:r>
        <w:t>Edmonton (Ab), Canada (CAEDM)</w:t>
      </w:r>
    </w:p>
    <w:p w14:paraId="493C6ABC" w14:textId="77777777" w:rsidR="00A3573C" w:rsidRDefault="00A3573C" w:rsidP="00A3573C">
      <w:r>
        <w:t>Halifax (Ns), Canada (CAHFX)</w:t>
      </w:r>
    </w:p>
    <w:p w14:paraId="2DD77F72" w14:textId="77777777" w:rsidR="00A3573C" w:rsidRDefault="00A3573C" w:rsidP="00A3573C">
      <w:r>
        <w:t>Montreal (Qc), Canada (CAMTL)</w:t>
      </w:r>
    </w:p>
    <w:p w14:paraId="3F410764" w14:textId="77777777" w:rsidR="00A3573C" w:rsidRDefault="00A3573C" w:rsidP="00A3573C">
      <w:r>
        <w:t>Toronto (On), Canada (CATRT)</w:t>
      </w:r>
    </w:p>
    <w:p w14:paraId="3CC54C0A" w14:textId="77777777" w:rsidR="00A3573C" w:rsidRDefault="00A3573C" w:rsidP="00A3573C">
      <w:r>
        <w:t>Vancouver (Bc), Canada (CAVAN)</w:t>
      </w:r>
    </w:p>
    <w:p w14:paraId="7802E4C2" w14:textId="77777777" w:rsidR="00A3573C" w:rsidRDefault="00A3573C" w:rsidP="00A3573C">
      <w:r>
        <w:t>Winnipeg (Mb), Canada (CAYWG)</w:t>
      </w:r>
    </w:p>
    <w:p w14:paraId="220EF178" w14:textId="77777777" w:rsidR="00A3573C" w:rsidRDefault="00A3573C" w:rsidP="00A3573C"/>
    <w:p w14:paraId="32526056" w14:textId="77777777" w:rsidR="00A3573C" w:rsidRDefault="00A3573C" w:rsidP="00A3573C">
      <w:pPr>
        <w:rPr>
          <w:b/>
        </w:rPr>
      </w:pPr>
      <w:r w:rsidRPr="00A3573C">
        <w:rPr>
          <w:b/>
        </w:rPr>
        <w:t>U.S. Destinations:</w:t>
      </w:r>
    </w:p>
    <w:p w14:paraId="5EE30E4C" w14:textId="329D3CFE" w:rsidR="009F3918" w:rsidRPr="00552CE8" w:rsidRDefault="009F3918" w:rsidP="00A3573C">
      <w:r w:rsidRPr="00552CE8">
        <w:t>Atlanta, GA (USATL)</w:t>
      </w:r>
    </w:p>
    <w:p w14:paraId="1D46919F" w14:textId="668A3368" w:rsidR="00A3573C" w:rsidRPr="00552CE8" w:rsidRDefault="00A3573C" w:rsidP="00A3573C">
      <w:r w:rsidRPr="00552CE8">
        <w:t>Baltimore, MD (USBAL)</w:t>
      </w:r>
    </w:p>
    <w:p w14:paraId="374D3417" w14:textId="77777777" w:rsidR="00E63718" w:rsidRPr="00552CE8" w:rsidRDefault="00E63718" w:rsidP="00A3573C">
      <w:r w:rsidRPr="00552CE8">
        <w:t>Birmingham, AL (USBHM)</w:t>
      </w:r>
    </w:p>
    <w:p w14:paraId="27D41A18" w14:textId="77777777" w:rsidR="00A3573C" w:rsidRPr="00552CE8" w:rsidRDefault="00A3573C" w:rsidP="00A3573C">
      <w:r w:rsidRPr="00552CE8">
        <w:t>Boston, MA (USBOS)</w:t>
      </w:r>
    </w:p>
    <w:p w14:paraId="0EF9C5FE" w14:textId="77777777" w:rsidR="00A3573C" w:rsidRPr="00552CE8" w:rsidRDefault="00A3573C" w:rsidP="00A3573C">
      <w:r w:rsidRPr="00552CE8">
        <w:t>Charleston, SC (USCHS)</w:t>
      </w:r>
    </w:p>
    <w:p w14:paraId="1F2D4863" w14:textId="77777777" w:rsidR="00A3573C" w:rsidRPr="00552CE8" w:rsidRDefault="00A3573C" w:rsidP="00A3573C">
      <w:r w:rsidRPr="00552CE8">
        <w:t>Chicago, IL (USCHI)</w:t>
      </w:r>
    </w:p>
    <w:p w14:paraId="273ED0C3" w14:textId="77777777" w:rsidR="00A3573C" w:rsidRPr="00552CE8" w:rsidRDefault="00A3573C" w:rsidP="00A3573C">
      <w:r w:rsidRPr="00552CE8">
        <w:t>Cincinnati, OH (USCVG)</w:t>
      </w:r>
    </w:p>
    <w:p w14:paraId="2FDB97AA" w14:textId="77777777" w:rsidR="00A3573C" w:rsidRPr="00552CE8" w:rsidRDefault="00A3573C" w:rsidP="00A3573C">
      <w:r w:rsidRPr="00552CE8">
        <w:t>Cleveland, OH (USCLE)</w:t>
      </w:r>
    </w:p>
    <w:p w14:paraId="24153634" w14:textId="77777777" w:rsidR="00EE3196" w:rsidRPr="00552CE8" w:rsidRDefault="00A3573C" w:rsidP="00A3573C">
      <w:r w:rsidRPr="00552CE8">
        <w:t>Columbus, OH (USCLB)</w:t>
      </w:r>
      <w:r w:rsidR="00EE3196" w:rsidRPr="00552CE8">
        <w:t xml:space="preserve"> </w:t>
      </w:r>
    </w:p>
    <w:p w14:paraId="21FB08FC" w14:textId="7A04B4A9" w:rsidR="009F3918" w:rsidRPr="00552CE8" w:rsidRDefault="009F3918" w:rsidP="00A3573C">
      <w:r w:rsidRPr="00552CE8">
        <w:t>Dallas - Fort Worth Apt, TX (USDFW)</w:t>
      </w:r>
    </w:p>
    <w:p w14:paraId="03C4EF91" w14:textId="77777777" w:rsidR="00A3573C" w:rsidRPr="00552CE8" w:rsidRDefault="00A3573C" w:rsidP="00A3573C">
      <w:r w:rsidRPr="00552CE8">
        <w:t>Detroit, MI (USDET)</w:t>
      </w:r>
    </w:p>
    <w:p w14:paraId="35274B31" w14:textId="77777777" w:rsidR="00A3573C" w:rsidRPr="00552CE8" w:rsidRDefault="00A3573C" w:rsidP="00A3573C">
      <w:r w:rsidRPr="00552CE8">
        <w:t>Houston, TX (USIAH)</w:t>
      </w:r>
    </w:p>
    <w:p w14:paraId="3F7C7583" w14:textId="77777777" w:rsidR="00A3573C" w:rsidRPr="00552CE8" w:rsidRDefault="00A3573C" w:rsidP="00A3573C">
      <w:r w:rsidRPr="00552CE8">
        <w:t>Indianapolis, IN (USXIN)</w:t>
      </w:r>
    </w:p>
    <w:p w14:paraId="3D8BF2A8" w14:textId="77777777" w:rsidR="00EE3196" w:rsidRPr="00552CE8" w:rsidRDefault="00A3573C" w:rsidP="00EE3196">
      <w:r w:rsidRPr="00552CE8">
        <w:t>Jacksonville, FL (USJAX)</w:t>
      </w:r>
      <w:r w:rsidR="00EE3196" w:rsidRPr="00552CE8">
        <w:t xml:space="preserve"> </w:t>
      </w:r>
    </w:p>
    <w:p w14:paraId="57C13B13" w14:textId="77777777" w:rsidR="009F3918" w:rsidRPr="00552CE8" w:rsidRDefault="009F3918" w:rsidP="009F3918">
      <w:r w:rsidRPr="00552CE8">
        <w:t>Joliet, IL (USJOL)</w:t>
      </w:r>
    </w:p>
    <w:p w14:paraId="2B042D22" w14:textId="77777777" w:rsidR="009F3918" w:rsidRPr="00552CE8" w:rsidRDefault="009F3918" w:rsidP="009F3918">
      <w:r w:rsidRPr="00552CE8">
        <w:t>Kansas City, KS (USKAN)</w:t>
      </w:r>
    </w:p>
    <w:p w14:paraId="3A4AC217" w14:textId="5A443409" w:rsidR="009F3918" w:rsidRPr="00552CE8" w:rsidRDefault="009F3918" w:rsidP="009F3918">
      <w:r w:rsidRPr="00552CE8">
        <w:t>Los Angeles, CA (USLAX)</w:t>
      </w:r>
    </w:p>
    <w:p w14:paraId="4BEEF488" w14:textId="77777777" w:rsidR="00A3573C" w:rsidRPr="00552CE8" w:rsidRDefault="00A3573C" w:rsidP="00A3573C">
      <w:r w:rsidRPr="00552CE8">
        <w:t>Louisville, KY (USLSV)</w:t>
      </w:r>
    </w:p>
    <w:p w14:paraId="2927EBFC" w14:textId="77777777" w:rsidR="00A3573C" w:rsidRPr="00552CE8" w:rsidRDefault="00A3573C" w:rsidP="00A3573C">
      <w:r w:rsidRPr="00552CE8">
        <w:t>Memphis, TN (USMEM)</w:t>
      </w:r>
    </w:p>
    <w:p w14:paraId="7B94EF92" w14:textId="77777777" w:rsidR="00A3573C" w:rsidRPr="00552CE8" w:rsidRDefault="00A3573C" w:rsidP="00A3573C">
      <w:r w:rsidRPr="00552CE8">
        <w:t>Miami, FL (USMIA)</w:t>
      </w:r>
    </w:p>
    <w:p w14:paraId="1BB7A9C1" w14:textId="77777777" w:rsidR="00A3573C" w:rsidRPr="00552CE8" w:rsidRDefault="00A3573C" w:rsidP="00A3573C">
      <w:r w:rsidRPr="00552CE8">
        <w:t>Minneapolis, MN (USMIN)</w:t>
      </w:r>
    </w:p>
    <w:p w14:paraId="6FF81260" w14:textId="77777777" w:rsidR="00A3573C" w:rsidRPr="00552CE8" w:rsidRDefault="00A3573C" w:rsidP="00A3573C">
      <w:r w:rsidRPr="00552CE8">
        <w:t>Mobile, AL (USMOB)</w:t>
      </w:r>
    </w:p>
    <w:p w14:paraId="2C52BE30" w14:textId="2130FA50" w:rsidR="00D13EAC" w:rsidRPr="00552CE8" w:rsidRDefault="00D13EAC" w:rsidP="00A3573C">
      <w:r w:rsidRPr="00552CE8">
        <w:t>Nashville, TN (USNVL)</w:t>
      </w:r>
    </w:p>
    <w:p w14:paraId="1AE5CEBC" w14:textId="77777777" w:rsidR="00A3573C" w:rsidRPr="00552CE8" w:rsidRDefault="00A3573C" w:rsidP="00A3573C">
      <w:r w:rsidRPr="00552CE8">
        <w:t>New Orleans, LA (USMSY)</w:t>
      </w:r>
    </w:p>
    <w:p w14:paraId="7D38BE76" w14:textId="77777777" w:rsidR="00A3573C" w:rsidRPr="00552CE8" w:rsidRDefault="00A3573C" w:rsidP="00A3573C">
      <w:r w:rsidRPr="00552CE8">
        <w:t>New York, NY (USNYC)</w:t>
      </w:r>
    </w:p>
    <w:p w14:paraId="04EFAF9B" w14:textId="77777777" w:rsidR="00A3573C" w:rsidRPr="00A3573C" w:rsidRDefault="00A3573C" w:rsidP="00A3573C">
      <w:r w:rsidRPr="00552CE8">
        <w:t>Norfolk, VA (USORF)</w:t>
      </w:r>
    </w:p>
    <w:p w14:paraId="7A306ECC" w14:textId="77777777" w:rsidR="00A3573C" w:rsidRPr="00A3573C" w:rsidRDefault="00A3573C" w:rsidP="00A3573C">
      <w:r w:rsidRPr="00A3573C">
        <w:t>Savannah, GA (USSAV)</w:t>
      </w:r>
    </w:p>
    <w:p w14:paraId="2F178FBB" w14:textId="77777777" w:rsidR="00A3573C" w:rsidRPr="00A3573C" w:rsidRDefault="00A3573C" w:rsidP="00A3573C">
      <w:r w:rsidRPr="00A3573C">
        <w:t>Tampa, FL (USTPA)</w:t>
      </w:r>
    </w:p>
    <w:p w14:paraId="35F1CA15" w14:textId="77777777" w:rsidR="00A3573C" w:rsidRPr="00A3573C" w:rsidRDefault="00A3573C" w:rsidP="00A3573C">
      <w:r w:rsidRPr="00A3573C">
        <w:t>Wilmington, NC (USILM)</w:t>
      </w:r>
    </w:p>
    <w:p w14:paraId="17E2569B" w14:textId="77777777" w:rsidR="00A3573C" w:rsidRPr="00AE4686" w:rsidRDefault="00A3573C" w:rsidP="00A3573C">
      <w:pPr>
        <w:jc w:val="center"/>
        <w:outlineLvl w:val="0"/>
      </w:pPr>
      <w:r>
        <w:rPr>
          <w:b/>
        </w:rPr>
        <w:br w:type="page"/>
      </w:r>
      <w:r w:rsidRPr="00AE4686">
        <w:rPr>
          <w:b/>
          <w:u w:val="single"/>
        </w:rPr>
        <w:lastRenderedPageBreak/>
        <w:t>APPENDIX “A” – ESSENTIAL TERMS</w:t>
      </w:r>
    </w:p>
    <w:p w14:paraId="61213D04" w14:textId="77777777" w:rsidR="00A3573C" w:rsidRPr="00AE4686" w:rsidRDefault="00A3573C" w:rsidP="000C06E8">
      <w:pPr>
        <w:rPr>
          <w:b/>
        </w:rPr>
      </w:pPr>
    </w:p>
    <w:p w14:paraId="532EB1F2" w14:textId="77777777" w:rsidR="000C06E8" w:rsidRDefault="000C06E8" w:rsidP="009A6172">
      <w:pPr>
        <w:outlineLvl w:val="0"/>
        <w:rPr>
          <w:b/>
        </w:rPr>
      </w:pPr>
      <w:r w:rsidRPr="00AE4686">
        <w:rPr>
          <w:b/>
        </w:rPr>
        <w:t>TERM 3 – COMMODITIES</w:t>
      </w:r>
      <w:r w:rsidR="00D66AD1" w:rsidRPr="00AE4686">
        <w:rPr>
          <w:b/>
        </w:rPr>
        <w:t>:</w:t>
      </w:r>
    </w:p>
    <w:p w14:paraId="5B90B3BF" w14:textId="77777777" w:rsidR="00997C18" w:rsidRPr="00AE4686" w:rsidRDefault="00997C18" w:rsidP="009A6172">
      <w:pPr>
        <w:outlineLvl w:val="0"/>
        <w:rPr>
          <w:b/>
        </w:rPr>
      </w:pPr>
    </w:p>
    <w:p w14:paraId="416D758B" w14:textId="77777777" w:rsidR="006D52B8" w:rsidRDefault="006D52B8" w:rsidP="000C06E8">
      <w:r w:rsidRPr="00510785">
        <w:t>9999.99.0000 - Commodities Not Specified According To Kind</w:t>
      </w:r>
    </w:p>
    <w:p w14:paraId="5BBB543E" w14:textId="77777777" w:rsidR="00D13EAC" w:rsidRPr="00AE4686" w:rsidRDefault="00D13EAC" w:rsidP="000C06E8"/>
    <w:p w14:paraId="07B2E37D" w14:textId="77777777" w:rsidR="00C2626E" w:rsidRDefault="00C2626E" w:rsidP="003C3CCC">
      <w:pPr>
        <w:rPr>
          <w:b/>
        </w:rPr>
      </w:pPr>
    </w:p>
    <w:p w14:paraId="6F286BA9" w14:textId="06E7DA6B" w:rsidR="000C06E8" w:rsidRPr="00AE4686" w:rsidRDefault="000C06E8" w:rsidP="003C3CCC">
      <w:pPr>
        <w:rPr>
          <w:b/>
        </w:rPr>
      </w:pPr>
      <w:r w:rsidRPr="00AE4686">
        <w:rPr>
          <w:b/>
        </w:rPr>
        <w:t>TERM 4 – MINIMUM QUANTITY COMMITMENT (MQC)</w:t>
      </w:r>
    </w:p>
    <w:p w14:paraId="7CB73691" w14:textId="77777777" w:rsidR="000C06E8" w:rsidRPr="00AE4686" w:rsidRDefault="000C06E8" w:rsidP="000C06E8">
      <w:pPr>
        <w:rPr>
          <w:b/>
        </w:rPr>
      </w:pPr>
    </w:p>
    <w:p w14:paraId="1BB54267" w14:textId="77777777" w:rsidR="00190A0F" w:rsidRPr="00AE4686" w:rsidRDefault="007E724E" w:rsidP="00B172B4">
      <w:pPr>
        <w:jc w:val="both"/>
      </w:pPr>
      <w:r>
        <w:t>Association Member</w:t>
      </w:r>
      <w:r w:rsidR="00190A0F" w:rsidRPr="00AE4686">
        <w:t xml:space="preserve"> agrees to tender for shipment hereunder during the term of this contract a minimum of </w:t>
      </w:r>
      <w:r w:rsidR="00C045BB" w:rsidRPr="00F25329">
        <w:rPr>
          <w:u w:val="single"/>
        </w:rPr>
        <w:tab/>
      </w:r>
      <w:r w:rsidR="005C0D89" w:rsidRPr="005C0D89">
        <w:rPr>
          <w:b/>
          <w:u w:val="single"/>
        </w:rPr>
        <w:t>7</w:t>
      </w:r>
      <w:r w:rsidR="005C0D89">
        <w:rPr>
          <w:b/>
          <w:u w:val="single"/>
        </w:rPr>
        <w:t>,</w:t>
      </w:r>
      <w:r w:rsidR="005C0D89" w:rsidRPr="005C0D89">
        <w:rPr>
          <w:b/>
          <w:u w:val="single"/>
        </w:rPr>
        <w:t>500</w:t>
      </w:r>
      <w:r w:rsidR="005C0D89">
        <w:rPr>
          <w:u w:val="single"/>
        </w:rPr>
        <w:t xml:space="preserve">  </w:t>
      </w:r>
      <w:r w:rsidR="00C045BB">
        <w:t xml:space="preserve"> </w:t>
      </w:r>
      <w:r w:rsidR="00190A0F" w:rsidRPr="00AE4686">
        <w:t xml:space="preserve">x 20 ft. equivalent units (TEU’S) hereinafter referred to as </w:t>
      </w:r>
      <w:r w:rsidR="00190A0F">
        <w:t>MQC</w:t>
      </w:r>
      <w:r w:rsidR="00190A0F" w:rsidRPr="00AE4686">
        <w:t xml:space="preserve"> from the origins specified in Term 1 above and to the destinations specified in Term 2 above.</w:t>
      </w:r>
    </w:p>
    <w:p w14:paraId="13C12849" w14:textId="77777777" w:rsidR="00190A0F" w:rsidRPr="00AE4686" w:rsidRDefault="00190A0F" w:rsidP="00190A0F">
      <w:pPr>
        <w:rPr>
          <w:b/>
        </w:rPr>
      </w:pPr>
    </w:p>
    <w:p w14:paraId="6C732D0E" w14:textId="77777777" w:rsidR="004D77E4" w:rsidRPr="00AE4686" w:rsidRDefault="004D77E4" w:rsidP="000C06E8">
      <w:pPr>
        <w:rPr>
          <w:b/>
        </w:rPr>
      </w:pPr>
    </w:p>
    <w:p w14:paraId="199452F9" w14:textId="77777777" w:rsidR="000C06E8" w:rsidRPr="00AE4686" w:rsidRDefault="000C06E8" w:rsidP="009A6172">
      <w:pPr>
        <w:jc w:val="both"/>
        <w:outlineLvl w:val="0"/>
        <w:rPr>
          <w:b/>
        </w:rPr>
      </w:pPr>
      <w:r w:rsidRPr="00AE4686">
        <w:rPr>
          <w:b/>
        </w:rPr>
        <w:t>TERM 5 – DURATION</w:t>
      </w:r>
    </w:p>
    <w:p w14:paraId="6A3FC8AF" w14:textId="77777777" w:rsidR="000C06E8" w:rsidRPr="00AE4686" w:rsidRDefault="000C06E8" w:rsidP="000C06E8">
      <w:pPr>
        <w:jc w:val="both"/>
      </w:pPr>
    </w:p>
    <w:p w14:paraId="2C02E48D" w14:textId="77777777" w:rsidR="000C06E8" w:rsidRPr="00AE4686" w:rsidRDefault="000C06E8" w:rsidP="000C06E8">
      <w:pPr>
        <w:jc w:val="both"/>
      </w:pPr>
      <w:r w:rsidRPr="00AE4686">
        <w:t>This contract</w:t>
      </w:r>
      <w:r w:rsidR="00434235" w:rsidRPr="00AE4686">
        <w:t xml:space="preserve"> shall</w:t>
      </w:r>
      <w:r w:rsidR="004B3B23" w:rsidRPr="00AE4686">
        <w:t xml:space="preserve"> become effective on</w:t>
      </w:r>
      <w:r w:rsidR="00714A2C" w:rsidRPr="00AE4686">
        <w:t xml:space="preserve"> </w:t>
      </w:r>
      <w:r w:rsidR="00A3573C">
        <w:rPr>
          <w:b/>
        </w:rPr>
        <w:t>May</w:t>
      </w:r>
      <w:r w:rsidR="00660CF0" w:rsidRPr="00660CF0">
        <w:rPr>
          <w:b/>
        </w:rPr>
        <w:t xml:space="preserve"> </w:t>
      </w:r>
      <w:r w:rsidR="006D719D">
        <w:rPr>
          <w:b/>
        </w:rPr>
        <w:t>15</w:t>
      </w:r>
      <w:r w:rsidR="00660CF0" w:rsidRPr="00660CF0">
        <w:rPr>
          <w:b/>
        </w:rPr>
        <w:t xml:space="preserve">, </w:t>
      </w:r>
      <w:r w:rsidR="00A3573C">
        <w:rPr>
          <w:b/>
        </w:rPr>
        <w:t>2023</w:t>
      </w:r>
      <w:r w:rsidRPr="00AE4686">
        <w:t xml:space="preserve"> or upon the date of filing with the Federal Maritime Commission, whichever is l</w:t>
      </w:r>
      <w:r w:rsidR="00714A2C" w:rsidRPr="00AE4686">
        <w:t xml:space="preserve">ater, and shall expire on </w:t>
      </w:r>
      <w:r w:rsidR="00A3573C">
        <w:rPr>
          <w:b/>
        </w:rPr>
        <w:t>April</w:t>
      </w:r>
      <w:r w:rsidR="00660CF0" w:rsidRPr="00660CF0">
        <w:rPr>
          <w:b/>
        </w:rPr>
        <w:t xml:space="preserve"> </w:t>
      </w:r>
      <w:r w:rsidR="00A3573C">
        <w:rPr>
          <w:b/>
        </w:rPr>
        <w:t>30</w:t>
      </w:r>
      <w:r w:rsidR="00660CF0" w:rsidRPr="00660CF0">
        <w:rPr>
          <w:b/>
        </w:rPr>
        <w:t xml:space="preserve">, </w:t>
      </w:r>
      <w:r w:rsidR="00A3573C">
        <w:rPr>
          <w:b/>
        </w:rPr>
        <w:t>2024</w:t>
      </w:r>
      <w:r w:rsidR="00660CF0">
        <w:t>.</w:t>
      </w:r>
    </w:p>
    <w:p w14:paraId="0606BC2F" w14:textId="77777777" w:rsidR="000C06E8" w:rsidRDefault="000C06E8" w:rsidP="00882F23">
      <w:pPr>
        <w:jc w:val="both"/>
      </w:pPr>
    </w:p>
    <w:p w14:paraId="1E46AB1E" w14:textId="77777777" w:rsidR="00956EA6" w:rsidRDefault="00956EA6" w:rsidP="006D52B8">
      <w:pPr>
        <w:jc w:val="both"/>
        <w:sectPr w:rsidR="00956EA6" w:rsidSect="007E5D2B">
          <w:pgSz w:w="12240" w:h="15840" w:code="1"/>
          <w:pgMar w:top="1152" w:right="1440" w:bottom="1152" w:left="1440" w:header="720" w:footer="720" w:gutter="0"/>
          <w:cols w:space="720"/>
          <w:docGrid w:linePitch="360"/>
        </w:sectPr>
      </w:pPr>
    </w:p>
    <w:p w14:paraId="4B6E0B13" w14:textId="77777777" w:rsidR="00510785" w:rsidRDefault="00510785" w:rsidP="006D52B8">
      <w:pPr>
        <w:jc w:val="both"/>
        <w:rPr>
          <w:highlight w:val="yellow"/>
        </w:rPr>
      </w:pPr>
      <w:r w:rsidRPr="00510785">
        <w:t>Amendment No. 01 Effective 18-May-2023</w:t>
      </w:r>
    </w:p>
    <w:p w14:paraId="57ABB3FD" w14:textId="77777777" w:rsidR="006D52B8" w:rsidRPr="00570633" w:rsidRDefault="006D52B8" w:rsidP="006D52B8">
      <w:pPr>
        <w:jc w:val="both"/>
        <w:rPr>
          <w:lang w:eastAsia="zh-CN"/>
        </w:rPr>
      </w:pPr>
      <w:r w:rsidRPr="007C3CFF">
        <w:t xml:space="preserve">Amendment No. </w:t>
      </w:r>
      <w:r w:rsidR="00510785" w:rsidRPr="007C3CFF">
        <w:rPr>
          <w:lang w:eastAsia="zh-CN"/>
        </w:rPr>
        <w:t>02</w:t>
      </w:r>
      <w:r w:rsidRPr="007C3CFF">
        <w:t xml:space="preserve"> Effective </w:t>
      </w:r>
      <w:r w:rsidR="007F3346" w:rsidRPr="007C3CFF">
        <w:rPr>
          <w:lang w:eastAsia="zh-CN"/>
        </w:rPr>
        <w:t>01</w:t>
      </w:r>
      <w:r w:rsidRPr="007C3CFF">
        <w:rPr>
          <w:lang w:eastAsia="zh-CN"/>
        </w:rPr>
        <w:t>-</w:t>
      </w:r>
      <w:r w:rsidR="00BD0943" w:rsidRPr="007C3CFF">
        <w:rPr>
          <w:lang w:eastAsia="zh-CN"/>
        </w:rPr>
        <w:t>Jun</w:t>
      </w:r>
      <w:r w:rsidRPr="007C3CFF">
        <w:t>-</w:t>
      </w:r>
      <w:r w:rsidRPr="00570633">
        <w:t>202</w:t>
      </w:r>
      <w:r w:rsidRPr="00570633">
        <w:rPr>
          <w:lang w:eastAsia="zh-CN"/>
        </w:rPr>
        <w:t>3</w:t>
      </w:r>
    </w:p>
    <w:p w14:paraId="7124D3D0" w14:textId="77777777" w:rsidR="007C3CFF" w:rsidRPr="00570633" w:rsidRDefault="00AB5731" w:rsidP="006D52B8">
      <w:pPr>
        <w:jc w:val="both"/>
      </w:pPr>
      <w:r w:rsidRPr="00570633">
        <w:t>Amendment No. 03 Effective 23-Jun-2023</w:t>
      </w:r>
    </w:p>
    <w:p w14:paraId="2CDEC9C6" w14:textId="77777777" w:rsidR="00AB5731" w:rsidRPr="006D52B8" w:rsidRDefault="00AB5731" w:rsidP="006D52B8">
      <w:pPr>
        <w:jc w:val="both"/>
        <w:rPr>
          <w:lang w:eastAsia="zh-CN"/>
        </w:rPr>
      </w:pPr>
      <w:r w:rsidRPr="00570633">
        <w:t xml:space="preserve">Amendment No. </w:t>
      </w:r>
      <w:r w:rsidRPr="00570633">
        <w:rPr>
          <w:lang w:eastAsia="zh-CN"/>
        </w:rPr>
        <w:t>04</w:t>
      </w:r>
      <w:r w:rsidRPr="00570633">
        <w:t xml:space="preserve"> Effective </w:t>
      </w:r>
      <w:r w:rsidR="009217C2" w:rsidRPr="00570633">
        <w:rPr>
          <w:lang w:eastAsia="zh-CN"/>
        </w:rPr>
        <w:t>04</w:t>
      </w:r>
      <w:r w:rsidRPr="00570633">
        <w:rPr>
          <w:lang w:eastAsia="zh-CN"/>
        </w:rPr>
        <w:t>-</w:t>
      </w:r>
      <w:r w:rsidR="00900425" w:rsidRPr="00570633">
        <w:rPr>
          <w:lang w:eastAsia="zh-CN"/>
        </w:rPr>
        <w:t>Jul</w:t>
      </w:r>
      <w:r w:rsidRPr="00570633">
        <w:t>-202</w:t>
      </w:r>
      <w:r w:rsidRPr="00570633">
        <w:rPr>
          <w:lang w:eastAsia="zh-CN"/>
        </w:rPr>
        <w:t>3</w:t>
      </w:r>
    </w:p>
    <w:p w14:paraId="79EF8A77" w14:textId="77777777" w:rsidR="00570633" w:rsidRDefault="00570633" w:rsidP="00570633">
      <w:pPr>
        <w:jc w:val="both"/>
        <w:rPr>
          <w:lang w:eastAsia="zh-CN"/>
        </w:rPr>
      </w:pPr>
      <w:r w:rsidRPr="00716D7C">
        <w:t xml:space="preserve">Amendment No. </w:t>
      </w:r>
      <w:r w:rsidRPr="00716D7C">
        <w:rPr>
          <w:lang w:eastAsia="zh-CN"/>
        </w:rPr>
        <w:t>05</w:t>
      </w:r>
      <w:r w:rsidRPr="00716D7C">
        <w:t xml:space="preserve"> Effective </w:t>
      </w:r>
      <w:r w:rsidR="00750313" w:rsidRPr="00716D7C">
        <w:rPr>
          <w:lang w:eastAsia="zh-CN"/>
        </w:rPr>
        <w:t>19</w:t>
      </w:r>
      <w:r w:rsidRPr="00716D7C">
        <w:rPr>
          <w:lang w:eastAsia="zh-CN"/>
        </w:rPr>
        <w:t>-Jul</w:t>
      </w:r>
      <w:r w:rsidRPr="00716D7C">
        <w:t>-202</w:t>
      </w:r>
      <w:r w:rsidRPr="00716D7C">
        <w:rPr>
          <w:lang w:eastAsia="zh-CN"/>
        </w:rPr>
        <w:t>3</w:t>
      </w:r>
    </w:p>
    <w:p w14:paraId="6FA88766" w14:textId="77777777" w:rsidR="008E3B4D" w:rsidRDefault="00716D7C" w:rsidP="00716D7C">
      <w:pPr>
        <w:jc w:val="both"/>
      </w:pPr>
      <w:r w:rsidRPr="00FF3EC1">
        <w:t xml:space="preserve">Amendment No. </w:t>
      </w:r>
      <w:r w:rsidRPr="00FF3EC1">
        <w:rPr>
          <w:lang w:eastAsia="zh-CN"/>
        </w:rPr>
        <w:t>06</w:t>
      </w:r>
      <w:r w:rsidRPr="00FF3EC1">
        <w:t xml:space="preserve"> Effective </w:t>
      </w:r>
      <w:r w:rsidR="00F84953" w:rsidRPr="00FF3EC1">
        <w:rPr>
          <w:lang w:eastAsia="zh-CN"/>
        </w:rPr>
        <w:t>31</w:t>
      </w:r>
      <w:r w:rsidRPr="00FF3EC1">
        <w:rPr>
          <w:lang w:eastAsia="zh-CN"/>
        </w:rPr>
        <w:t>-Jul</w:t>
      </w:r>
      <w:r w:rsidRPr="00FF3EC1">
        <w:t>-202</w:t>
      </w:r>
      <w:r w:rsidRPr="00FF3EC1">
        <w:rPr>
          <w:lang w:eastAsia="zh-CN"/>
        </w:rPr>
        <w:t>3</w:t>
      </w:r>
      <w:r w:rsidR="008E3B4D" w:rsidRPr="008E3B4D">
        <w:t xml:space="preserve"> </w:t>
      </w:r>
    </w:p>
    <w:p w14:paraId="020FA0F6" w14:textId="77777777" w:rsidR="009B7384" w:rsidRDefault="008E3B4D" w:rsidP="00716D7C">
      <w:pPr>
        <w:jc w:val="both"/>
      </w:pPr>
      <w:r w:rsidRPr="008E3B4D">
        <w:rPr>
          <w:lang w:eastAsia="zh-CN"/>
        </w:rPr>
        <w:t>Amendment No. 07 Effective 10-Aug-2023</w:t>
      </w:r>
      <w:r w:rsidR="009B7384" w:rsidRPr="009B7384">
        <w:t xml:space="preserve"> </w:t>
      </w:r>
    </w:p>
    <w:p w14:paraId="759FF9C1" w14:textId="5B41B027" w:rsidR="00716D7C" w:rsidRDefault="009B7384" w:rsidP="00716D7C">
      <w:pPr>
        <w:jc w:val="both"/>
        <w:rPr>
          <w:lang w:eastAsia="zh-CN"/>
        </w:rPr>
      </w:pPr>
      <w:r w:rsidRPr="009B7384">
        <w:rPr>
          <w:lang w:eastAsia="zh-CN"/>
        </w:rPr>
        <w:t>Amendment No. 08 Effective 24-Aug-2023</w:t>
      </w:r>
    </w:p>
    <w:p w14:paraId="153D4B24" w14:textId="457FD652" w:rsidR="00FF3EC1" w:rsidRDefault="00FF3EC1" w:rsidP="00FF3EC1">
      <w:pPr>
        <w:jc w:val="both"/>
        <w:rPr>
          <w:lang w:eastAsia="zh-CN"/>
        </w:rPr>
      </w:pPr>
      <w:r w:rsidRPr="00423062">
        <w:t xml:space="preserve">Amendment No. </w:t>
      </w:r>
      <w:r w:rsidRPr="00423062">
        <w:rPr>
          <w:lang w:eastAsia="zh-CN"/>
        </w:rPr>
        <w:t>0</w:t>
      </w:r>
      <w:r w:rsidR="009B7384" w:rsidRPr="00423062">
        <w:rPr>
          <w:lang w:eastAsia="zh-CN"/>
        </w:rPr>
        <w:t>9</w:t>
      </w:r>
      <w:r w:rsidRPr="00423062">
        <w:t xml:space="preserve"> Effective </w:t>
      </w:r>
      <w:r w:rsidR="004E5C90" w:rsidRPr="00423062">
        <w:rPr>
          <w:lang w:eastAsia="zh-CN"/>
        </w:rPr>
        <w:t>13</w:t>
      </w:r>
      <w:r w:rsidRPr="00423062">
        <w:rPr>
          <w:lang w:eastAsia="zh-CN"/>
        </w:rPr>
        <w:t>-</w:t>
      </w:r>
      <w:r w:rsidR="009B7384" w:rsidRPr="00423062">
        <w:rPr>
          <w:lang w:eastAsia="zh-CN"/>
        </w:rPr>
        <w:t>Sep</w:t>
      </w:r>
      <w:r w:rsidRPr="00423062">
        <w:t>-202</w:t>
      </w:r>
      <w:r w:rsidRPr="00423062">
        <w:rPr>
          <w:lang w:eastAsia="zh-CN"/>
        </w:rPr>
        <w:t>3</w:t>
      </w:r>
    </w:p>
    <w:p w14:paraId="62038E8B" w14:textId="77777777" w:rsidR="00D22D59" w:rsidRDefault="00B47386" w:rsidP="00FF3EC1">
      <w:pPr>
        <w:jc w:val="both"/>
      </w:pPr>
      <w:r w:rsidRPr="00B47386">
        <w:rPr>
          <w:lang w:eastAsia="zh-CN"/>
        </w:rPr>
        <w:t>Amendment No. 10 Effective 27-Sep-2023</w:t>
      </w:r>
      <w:r w:rsidR="00D22D59" w:rsidRPr="00D22D59">
        <w:t xml:space="preserve"> </w:t>
      </w:r>
    </w:p>
    <w:p w14:paraId="3CC47A40" w14:textId="22C105AD" w:rsidR="00B47386" w:rsidRDefault="00D22D59" w:rsidP="00FF3EC1">
      <w:pPr>
        <w:jc w:val="both"/>
        <w:rPr>
          <w:lang w:eastAsia="zh-CN"/>
        </w:rPr>
      </w:pPr>
      <w:r w:rsidRPr="00D22D59">
        <w:rPr>
          <w:lang w:eastAsia="zh-CN"/>
        </w:rPr>
        <w:t>Amendment No. 11 Effective 04-Oct-2023</w:t>
      </w:r>
    </w:p>
    <w:p w14:paraId="3FF7434C" w14:textId="20AF3700" w:rsidR="00423062" w:rsidRPr="006D52B8" w:rsidRDefault="00423062" w:rsidP="00FF3EC1">
      <w:pPr>
        <w:jc w:val="both"/>
        <w:rPr>
          <w:lang w:eastAsia="zh-CN"/>
        </w:rPr>
      </w:pPr>
      <w:r w:rsidRPr="004F67A6">
        <w:t xml:space="preserve">Amendment No. </w:t>
      </w:r>
      <w:r w:rsidRPr="004F67A6">
        <w:rPr>
          <w:lang w:eastAsia="zh-CN"/>
        </w:rPr>
        <w:t>1</w:t>
      </w:r>
      <w:r w:rsidR="00D22D59" w:rsidRPr="004F67A6">
        <w:rPr>
          <w:lang w:eastAsia="zh-CN"/>
        </w:rPr>
        <w:t>2</w:t>
      </w:r>
      <w:r w:rsidRPr="004F67A6">
        <w:t xml:space="preserve"> Effective </w:t>
      </w:r>
      <w:r w:rsidR="00C8698C" w:rsidRPr="004F67A6">
        <w:rPr>
          <w:lang w:eastAsia="zh-CN"/>
        </w:rPr>
        <w:t>11</w:t>
      </w:r>
      <w:r w:rsidRPr="004F67A6">
        <w:rPr>
          <w:lang w:eastAsia="zh-CN"/>
        </w:rPr>
        <w:t>-</w:t>
      </w:r>
      <w:r w:rsidR="00542316" w:rsidRPr="004F67A6">
        <w:rPr>
          <w:lang w:eastAsia="zh-CN"/>
        </w:rPr>
        <w:t>Oct</w:t>
      </w:r>
      <w:r w:rsidRPr="004F67A6">
        <w:t>-202</w:t>
      </w:r>
      <w:r w:rsidRPr="004F67A6">
        <w:rPr>
          <w:lang w:eastAsia="zh-CN"/>
        </w:rPr>
        <w:t>3</w:t>
      </w:r>
    </w:p>
    <w:p w14:paraId="51564A3A" w14:textId="77777777" w:rsidR="00586459" w:rsidRDefault="004F67A6" w:rsidP="004F67A6">
      <w:pPr>
        <w:jc w:val="both"/>
      </w:pPr>
      <w:r w:rsidRPr="00CC752A">
        <w:t xml:space="preserve">Amendment No. </w:t>
      </w:r>
      <w:r w:rsidRPr="00CC752A">
        <w:rPr>
          <w:lang w:eastAsia="zh-CN"/>
        </w:rPr>
        <w:t>13</w:t>
      </w:r>
      <w:r w:rsidRPr="00CC752A">
        <w:t xml:space="preserve"> Effective </w:t>
      </w:r>
      <w:r w:rsidR="00D3103B" w:rsidRPr="00CC752A">
        <w:rPr>
          <w:lang w:eastAsia="zh-CN"/>
        </w:rPr>
        <w:t>19</w:t>
      </w:r>
      <w:r w:rsidRPr="00CC752A">
        <w:rPr>
          <w:lang w:eastAsia="zh-CN"/>
        </w:rPr>
        <w:t>-Oct</w:t>
      </w:r>
      <w:r w:rsidRPr="00CC752A">
        <w:t>-202</w:t>
      </w:r>
      <w:r w:rsidRPr="00CC752A">
        <w:rPr>
          <w:lang w:eastAsia="zh-CN"/>
        </w:rPr>
        <w:t>3</w:t>
      </w:r>
      <w:r w:rsidR="00586459" w:rsidRPr="00586459">
        <w:t xml:space="preserve"> </w:t>
      </w:r>
    </w:p>
    <w:p w14:paraId="728A76A4" w14:textId="30769C48" w:rsidR="004F67A6" w:rsidRPr="006D52B8" w:rsidRDefault="00586459" w:rsidP="004F67A6">
      <w:pPr>
        <w:jc w:val="both"/>
        <w:rPr>
          <w:lang w:eastAsia="zh-CN"/>
        </w:rPr>
      </w:pPr>
      <w:r w:rsidRPr="00586459">
        <w:rPr>
          <w:lang w:eastAsia="zh-CN"/>
        </w:rPr>
        <w:t>Amendment No. 14 Effective 07-Nov-2023</w:t>
      </w:r>
    </w:p>
    <w:p w14:paraId="638F19E4" w14:textId="77777777" w:rsidR="00CC752A" w:rsidRDefault="00CC752A" w:rsidP="00716D7C">
      <w:pPr>
        <w:jc w:val="both"/>
        <w:rPr>
          <w:lang w:eastAsia="zh-CN"/>
        </w:rPr>
      </w:pPr>
      <w:r w:rsidRPr="00A762E5">
        <w:t xml:space="preserve">Amendment No. </w:t>
      </w:r>
      <w:r w:rsidRPr="00A762E5">
        <w:rPr>
          <w:lang w:eastAsia="zh-CN"/>
        </w:rPr>
        <w:t>1</w:t>
      </w:r>
      <w:r w:rsidR="00586459" w:rsidRPr="00A762E5">
        <w:rPr>
          <w:lang w:eastAsia="zh-CN"/>
        </w:rPr>
        <w:t xml:space="preserve">5 </w:t>
      </w:r>
      <w:r w:rsidRPr="00A762E5">
        <w:t xml:space="preserve">Effective </w:t>
      </w:r>
      <w:r w:rsidR="00EE3196" w:rsidRPr="00A762E5">
        <w:rPr>
          <w:lang w:eastAsia="zh-CN"/>
        </w:rPr>
        <w:t>16</w:t>
      </w:r>
      <w:r w:rsidR="00586459" w:rsidRPr="00A762E5">
        <w:rPr>
          <w:lang w:eastAsia="zh-CN"/>
        </w:rPr>
        <w:t>-</w:t>
      </w:r>
      <w:r w:rsidRPr="00A762E5">
        <w:rPr>
          <w:lang w:eastAsia="zh-CN"/>
        </w:rPr>
        <w:t>Nov</w:t>
      </w:r>
      <w:r w:rsidRPr="00A762E5">
        <w:t>-202</w:t>
      </w:r>
      <w:r w:rsidRPr="00A762E5">
        <w:rPr>
          <w:lang w:eastAsia="zh-CN"/>
        </w:rPr>
        <w:t>3</w:t>
      </w:r>
    </w:p>
    <w:p w14:paraId="180463E0" w14:textId="77777777" w:rsidR="00BD5137" w:rsidRDefault="00A762E5" w:rsidP="00716D7C">
      <w:pPr>
        <w:jc w:val="both"/>
      </w:pPr>
      <w:r w:rsidRPr="005917BF">
        <w:t xml:space="preserve">Amendment No. </w:t>
      </w:r>
      <w:r w:rsidRPr="005917BF">
        <w:rPr>
          <w:lang w:eastAsia="zh-CN"/>
        </w:rPr>
        <w:t xml:space="preserve">16 </w:t>
      </w:r>
      <w:r w:rsidRPr="005917BF">
        <w:t xml:space="preserve">Effective </w:t>
      </w:r>
      <w:r w:rsidR="00B949D6" w:rsidRPr="005917BF">
        <w:t>22</w:t>
      </w:r>
      <w:r w:rsidRPr="005917BF">
        <w:rPr>
          <w:lang w:eastAsia="zh-CN"/>
        </w:rPr>
        <w:t>-Nov</w:t>
      </w:r>
      <w:r w:rsidRPr="005917BF">
        <w:t>-202</w:t>
      </w:r>
      <w:r w:rsidRPr="005917BF">
        <w:rPr>
          <w:lang w:eastAsia="zh-CN"/>
        </w:rPr>
        <w:t>3</w:t>
      </w:r>
      <w:r w:rsidR="00BD5137" w:rsidRPr="00BD5137">
        <w:t xml:space="preserve"> </w:t>
      </w:r>
    </w:p>
    <w:p w14:paraId="31487551" w14:textId="6C230F07" w:rsidR="00A762E5" w:rsidRDefault="00BD5137" w:rsidP="00716D7C">
      <w:pPr>
        <w:jc w:val="both"/>
        <w:rPr>
          <w:lang w:eastAsia="zh-CN"/>
        </w:rPr>
      </w:pPr>
      <w:r w:rsidRPr="00BD5137">
        <w:rPr>
          <w:lang w:eastAsia="zh-CN"/>
        </w:rPr>
        <w:t>Amendment No. 17 Effective 30-Nov-2023</w:t>
      </w:r>
    </w:p>
    <w:p w14:paraId="7611CE4C" w14:textId="77777777" w:rsidR="002957AE" w:rsidRDefault="00393A0F" w:rsidP="005917BF">
      <w:pPr>
        <w:jc w:val="both"/>
      </w:pPr>
      <w:r w:rsidRPr="00393A0F">
        <w:t xml:space="preserve">Amendment No. 18 Effective 06-Dec-2023 </w:t>
      </w:r>
    </w:p>
    <w:p w14:paraId="20AA19A5" w14:textId="68B8012B" w:rsidR="00393A0F" w:rsidRPr="00CA6CB8" w:rsidRDefault="002957AE" w:rsidP="005917BF">
      <w:pPr>
        <w:jc w:val="both"/>
      </w:pPr>
      <w:r w:rsidRPr="002957AE">
        <w:t>Amendment No. 19 Effective 14-Dec</w:t>
      </w:r>
      <w:r w:rsidRPr="00CA6CB8">
        <w:t>-2023</w:t>
      </w:r>
    </w:p>
    <w:p w14:paraId="19675127" w14:textId="77777777" w:rsidR="000137AD" w:rsidRPr="0090401F" w:rsidRDefault="000137AD" w:rsidP="000137AD">
      <w:pPr>
        <w:outlineLvl w:val="0"/>
      </w:pPr>
      <w:r w:rsidRPr="00CA6CB8">
        <w:t>Amendment No. 20 Effective 19-Dec-</w:t>
      </w:r>
      <w:r w:rsidRPr="0090401F">
        <w:t xml:space="preserve">2023 </w:t>
      </w:r>
    </w:p>
    <w:p w14:paraId="6A14AAAB" w14:textId="77777777" w:rsidR="000137AD" w:rsidRPr="0090401F" w:rsidRDefault="000137AD" w:rsidP="000137AD">
      <w:pPr>
        <w:jc w:val="both"/>
        <w:rPr>
          <w:lang w:eastAsia="zh-CN"/>
        </w:rPr>
      </w:pPr>
      <w:r w:rsidRPr="0090401F">
        <w:t xml:space="preserve">Amendment No. </w:t>
      </w:r>
      <w:r w:rsidRPr="0090401F">
        <w:rPr>
          <w:lang w:eastAsia="zh-CN"/>
        </w:rPr>
        <w:t xml:space="preserve">21 </w:t>
      </w:r>
      <w:r w:rsidRPr="0090401F">
        <w:t xml:space="preserve">Effective </w:t>
      </w:r>
      <w:r w:rsidR="00714D88" w:rsidRPr="0090401F">
        <w:rPr>
          <w:lang w:eastAsia="zh-CN"/>
        </w:rPr>
        <w:t>21</w:t>
      </w:r>
      <w:r w:rsidRPr="0090401F">
        <w:rPr>
          <w:lang w:eastAsia="zh-CN"/>
        </w:rPr>
        <w:t>-Dec</w:t>
      </w:r>
      <w:r w:rsidRPr="0090401F">
        <w:t>-202</w:t>
      </w:r>
      <w:r w:rsidRPr="0090401F">
        <w:rPr>
          <w:lang w:eastAsia="zh-CN"/>
        </w:rPr>
        <w:t>3</w:t>
      </w:r>
    </w:p>
    <w:p w14:paraId="4ED44B48" w14:textId="77777777" w:rsidR="00CA6CB8" w:rsidRDefault="00CA6CB8" w:rsidP="000137AD">
      <w:pPr>
        <w:jc w:val="both"/>
      </w:pPr>
      <w:r w:rsidRPr="0090401F">
        <w:t xml:space="preserve">Amendment No. </w:t>
      </w:r>
      <w:r w:rsidRPr="0090401F">
        <w:rPr>
          <w:lang w:eastAsia="zh-CN"/>
        </w:rPr>
        <w:t xml:space="preserve">22 </w:t>
      </w:r>
      <w:r w:rsidRPr="0090401F">
        <w:t xml:space="preserve">Effective </w:t>
      </w:r>
      <w:r w:rsidR="004215E3" w:rsidRPr="0090401F">
        <w:rPr>
          <w:lang w:eastAsia="zh-CN"/>
        </w:rPr>
        <w:t>02</w:t>
      </w:r>
      <w:r w:rsidRPr="0090401F">
        <w:rPr>
          <w:lang w:eastAsia="zh-CN"/>
        </w:rPr>
        <w:t>-</w:t>
      </w:r>
      <w:r w:rsidR="004215E3" w:rsidRPr="0090401F">
        <w:rPr>
          <w:lang w:eastAsia="zh-CN"/>
        </w:rPr>
        <w:t>Jan</w:t>
      </w:r>
      <w:r w:rsidRPr="0090401F">
        <w:t>-202</w:t>
      </w:r>
      <w:r w:rsidR="004215E3" w:rsidRPr="0090401F">
        <w:t>4</w:t>
      </w:r>
    </w:p>
    <w:p w14:paraId="487E2384" w14:textId="77777777" w:rsidR="0090401F" w:rsidRDefault="0090401F" w:rsidP="000137AD">
      <w:pPr>
        <w:jc w:val="both"/>
      </w:pPr>
      <w:r w:rsidRPr="00346568">
        <w:t xml:space="preserve">Amendment No. </w:t>
      </w:r>
      <w:r w:rsidRPr="00346568">
        <w:rPr>
          <w:lang w:eastAsia="zh-CN"/>
        </w:rPr>
        <w:t xml:space="preserve">23 </w:t>
      </w:r>
      <w:r w:rsidRPr="00346568">
        <w:t xml:space="preserve">Effective </w:t>
      </w:r>
      <w:r w:rsidR="002E5147" w:rsidRPr="00346568">
        <w:rPr>
          <w:lang w:eastAsia="zh-CN"/>
        </w:rPr>
        <w:t>17</w:t>
      </w:r>
      <w:r w:rsidRPr="00346568">
        <w:rPr>
          <w:lang w:eastAsia="zh-CN"/>
        </w:rPr>
        <w:t>-Jan</w:t>
      </w:r>
      <w:r w:rsidRPr="00346568">
        <w:t>-2024</w:t>
      </w:r>
    </w:p>
    <w:p w14:paraId="1331638C" w14:textId="77777777" w:rsidR="00346568" w:rsidRDefault="00346568" w:rsidP="00346568">
      <w:pPr>
        <w:jc w:val="both"/>
      </w:pPr>
      <w:r w:rsidRPr="00956EA6">
        <w:t xml:space="preserve">Amendment No. </w:t>
      </w:r>
      <w:r w:rsidRPr="00956EA6">
        <w:rPr>
          <w:lang w:eastAsia="zh-CN"/>
        </w:rPr>
        <w:t xml:space="preserve">24 </w:t>
      </w:r>
      <w:r w:rsidRPr="00956EA6">
        <w:t xml:space="preserve">Effective </w:t>
      </w:r>
      <w:r w:rsidR="00E51697" w:rsidRPr="00956EA6">
        <w:rPr>
          <w:lang w:eastAsia="zh-CN"/>
        </w:rPr>
        <w:t>23</w:t>
      </w:r>
      <w:r w:rsidRPr="00956EA6">
        <w:rPr>
          <w:lang w:eastAsia="zh-CN"/>
        </w:rPr>
        <w:t>-Jan</w:t>
      </w:r>
      <w:r w:rsidRPr="00956EA6">
        <w:t>-2024</w:t>
      </w:r>
    </w:p>
    <w:p w14:paraId="4D01D97C" w14:textId="77777777" w:rsidR="00956EA6" w:rsidRDefault="00956EA6" w:rsidP="00956EA6">
      <w:pPr>
        <w:jc w:val="both"/>
      </w:pPr>
      <w:r w:rsidRPr="0039368F">
        <w:t xml:space="preserve">Amendment No. </w:t>
      </w:r>
      <w:r w:rsidRPr="0039368F">
        <w:rPr>
          <w:lang w:eastAsia="zh-CN"/>
        </w:rPr>
        <w:t xml:space="preserve">25 </w:t>
      </w:r>
      <w:r w:rsidRPr="0039368F">
        <w:t xml:space="preserve">Effective </w:t>
      </w:r>
      <w:r w:rsidR="00441197" w:rsidRPr="0039368F">
        <w:rPr>
          <w:lang w:eastAsia="zh-CN"/>
        </w:rPr>
        <w:t>29</w:t>
      </w:r>
      <w:r w:rsidRPr="0039368F">
        <w:rPr>
          <w:lang w:eastAsia="zh-CN"/>
        </w:rPr>
        <w:t>-Jan</w:t>
      </w:r>
      <w:r w:rsidRPr="0039368F">
        <w:t>-2024</w:t>
      </w:r>
    </w:p>
    <w:p w14:paraId="019E48E5" w14:textId="6D5FD102" w:rsidR="00047BC7" w:rsidRDefault="00047BC7" w:rsidP="00956EA6">
      <w:pPr>
        <w:jc w:val="both"/>
      </w:pPr>
      <w:r w:rsidRPr="00047BC7">
        <w:t>Amendment No. 26 Effective 06-Feb-2024</w:t>
      </w:r>
    </w:p>
    <w:p w14:paraId="0290827D" w14:textId="77F58838" w:rsidR="00E56892" w:rsidRDefault="00E56892" w:rsidP="00956EA6">
      <w:pPr>
        <w:jc w:val="both"/>
      </w:pPr>
      <w:r w:rsidRPr="00E56892">
        <w:t xml:space="preserve">Amendment No. 27 Effective </w:t>
      </w:r>
      <w:r w:rsidR="00095B7F">
        <w:t>12</w:t>
      </w:r>
      <w:r w:rsidRPr="00E56892">
        <w:t>-Feb-2024</w:t>
      </w:r>
    </w:p>
    <w:p w14:paraId="48EF016F" w14:textId="77777777" w:rsidR="00552CE8" w:rsidRDefault="00552CE8" w:rsidP="0039368F">
      <w:pPr>
        <w:jc w:val="both"/>
      </w:pPr>
      <w:r w:rsidRPr="00552CE8">
        <w:t xml:space="preserve">Amendment No. 28 Effective 18-Feb-2024 </w:t>
      </w:r>
    </w:p>
    <w:p w14:paraId="4F7167D6" w14:textId="77777777" w:rsidR="0039368F" w:rsidRDefault="0039368F" w:rsidP="0039368F">
      <w:pPr>
        <w:jc w:val="both"/>
      </w:pPr>
      <w:r w:rsidRPr="00F64935">
        <w:t xml:space="preserve">Amendment No. </w:t>
      </w:r>
      <w:r w:rsidR="00E56892" w:rsidRPr="00F64935">
        <w:rPr>
          <w:lang w:eastAsia="zh-CN"/>
        </w:rPr>
        <w:t>2</w:t>
      </w:r>
      <w:r w:rsidR="00552CE8" w:rsidRPr="00F64935">
        <w:rPr>
          <w:lang w:eastAsia="zh-CN"/>
        </w:rPr>
        <w:t>9</w:t>
      </w:r>
      <w:r w:rsidRPr="00F64935">
        <w:rPr>
          <w:lang w:eastAsia="zh-CN"/>
        </w:rPr>
        <w:t xml:space="preserve"> </w:t>
      </w:r>
      <w:r w:rsidRPr="00F64935">
        <w:t xml:space="preserve">Effective </w:t>
      </w:r>
      <w:r w:rsidR="00E80879" w:rsidRPr="00F64935">
        <w:rPr>
          <w:rFonts w:hint="eastAsia"/>
          <w:lang w:eastAsia="zh-CN"/>
        </w:rPr>
        <w:t>26</w:t>
      </w:r>
      <w:r w:rsidRPr="00F64935">
        <w:rPr>
          <w:lang w:eastAsia="zh-CN"/>
        </w:rPr>
        <w:t>-Feb</w:t>
      </w:r>
      <w:r w:rsidRPr="00F64935">
        <w:t>-2024</w:t>
      </w:r>
    </w:p>
    <w:p w14:paraId="1EAA909E" w14:textId="77777777" w:rsidR="00F64935" w:rsidRDefault="00F64935" w:rsidP="00F64935">
      <w:pPr>
        <w:jc w:val="both"/>
      </w:pPr>
      <w:r w:rsidRPr="00C2626E">
        <w:t xml:space="preserve">Amendment No. </w:t>
      </w:r>
      <w:r w:rsidRPr="00C2626E">
        <w:rPr>
          <w:lang w:eastAsia="zh-CN"/>
        </w:rPr>
        <w:t xml:space="preserve">30 </w:t>
      </w:r>
      <w:r w:rsidRPr="00C2626E">
        <w:t xml:space="preserve">Effective </w:t>
      </w:r>
      <w:r w:rsidR="00AF5FCD" w:rsidRPr="00C2626E">
        <w:rPr>
          <w:lang w:eastAsia="zh-CN"/>
        </w:rPr>
        <w:t>01</w:t>
      </w:r>
      <w:r w:rsidRPr="00C2626E">
        <w:rPr>
          <w:lang w:eastAsia="zh-CN"/>
        </w:rPr>
        <w:t>-</w:t>
      </w:r>
      <w:r w:rsidR="00AF5FCD" w:rsidRPr="00C2626E">
        <w:rPr>
          <w:lang w:eastAsia="zh-CN"/>
        </w:rPr>
        <w:t>Mar</w:t>
      </w:r>
      <w:r w:rsidRPr="00C2626E">
        <w:t>-2024</w:t>
      </w:r>
    </w:p>
    <w:p w14:paraId="1F81A325" w14:textId="77777777" w:rsidR="00C2626E" w:rsidRDefault="00C2626E" w:rsidP="00C2626E">
      <w:pPr>
        <w:jc w:val="both"/>
      </w:pPr>
      <w:r w:rsidRPr="00C81FD7">
        <w:t xml:space="preserve">Amendment No. </w:t>
      </w:r>
      <w:r w:rsidRPr="00C81FD7">
        <w:rPr>
          <w:lang w:eastAsia="zh-CN"/>
        </w:rPr>
        <w:t xml:space="preserve">31 </w:t>
      </w:r>
      <w:r w:rsidRPr="00C81FD7">
        <w:t xml:space="preserve">Effective </w:t>
      </w:r>
      <w:r w:rsidR="00BE4D27" w:rsidRPr="00C81FD7">
        <w:rPr>
          <w:lang w:eastAsia="zh-CN"/>
        </w:rPr>
        <w:t>05</w:t>
      </w:r>
      <w:r w:rsidRPr="00C81FD7">
        <w:rPr>
          <w:lang w:eastAsia="zh-CN"/>
        </w:rPr>
        <w:t>-Mar</w:t>
      </w:r>
      <w:r w:rsidRPr="00C81FD7">
        <w:t>-2024</w:t>
      </w:r>
    </w:p>
    <w:p w14:paraId="7ED93359" w14:textId="77777777" w:rsidR="00C81FD7" w:rsidRDefault="00C81FD7" w:rsidP="00C81FD7">
      <w:pPr>
        <w:jc w:val="both"/>
      </w:pPr>
      <w:r w:rsidRPr="00AD5D29">
        <w:t xml:space="preserve">Amendment No. </w:t>
      </w:r>
      <w:r w:rsidRPr="00AD5D29">
        <w:rPr>
          <w:lang w:eastAsia="zh-CN"/>
        </w:rPr>
        <w:t xml:space="preserve">32 </w:t>
      </w:r>
      <w:r w:rsidRPr="00AD5D29">
        <w:t xml:space="preserve">Effective </w:t>
      </w:r>
      <w:r w:rsidR="00D75537" w:rsidRPr="00AD5D29">
        <w:rPr>
          <w:lang w:eastAsia="zh-CN"/>
        </w:rPr>
        <w:t>06</w:t>
      </w:r>
      <w:r w:rsidRPr="00AD5D29">
        <w:rPr>
          <w:lang w:eastAsia="zh-CN"/>
        </w:rPr>
        <w:t>-Mar</w:t>
      </w:r>
      <w:r w:rsidRPr="00AD5D29">
        <w:t>-2024</w:t>
      </w:r>
    </w:p>
    <w:p w14:paraId="5EB78AB8" w14:textId="52105B25" w:rsidR="00AD5D29" w:rsidRPr="00AE4686" w:rsidRDefault="00AD5D29" w:rsidP="00AD5D29">
      <w:pPr>
        <w:jc w:val="both"/>
        <w:rPr>
          <w:szCs w:val="24"/>
        </w:rPr>
        <w:sectPr w:rsidR="00AD5D29" w:rsidRPr="00AE4686" w:rsidSect="007E5D2B">
          <w:type w:val="continuous"/>
          <w:pgSz w:w="12240" w:h="15840" w:code="1"/>
          <w:pgMar w:top="1152" w:right="1440" w:bottom="1152" w:left="1440" w:header="720" w:footer="720" w:gutter="0"/>
          <w:cols w:num="2" w:space="720"/>
          <w:docGrid w:linePitch="360"/>
        </w:sectPr>
      </w:pPr>
      <w:r w:rsidRPr="006D52B8">
        <w:rPr>
          <w:highlight w:val="yellow"/>
        </w:rPr>
        <w:t xml:space="preserve">Amendment No. </w:t>
      </w:r>
      <w:r>
        <w:rPr>
          <w:highlight w:val="yellow"/>
          <w:lang w:eastAsia="zh-CN"/>
        </w:rPr>
        <w:t xml:space="preserve">33 </w:t>
      </w:r>
      <w:r w:rsidRPr="006D52B8">
        <w:rPr>
          <w:highlight w:val="yellow"/>
        </w:rPr>
        <w:t xml:space="preserve">Effective </w:t>
      </w:r>
      <w:r w:rsidR="00D61D16">
        <w:rPr>
          <w:rFonts w:hint="eastAsia"/>
          <w:highlight w:val="yellow"/>
          <w:lang w:eastAsia="zh-CN"/>
        </w:rPr>
        <w:t>08</w:t>
      </w:r>
      <w:r>
        <w:rPr>
          <w:highlight w:val="yellow"/>
          <w:lang w:eastAsia="zh-CN"/>
        </w:rPr>
        <w:t>-Mar</w:t>
      </w:r>
      <w:r w:rsidRPr="006D52B8">
        <w:rPr>
          <w:highlight w:val="yellow"/>
        </w:rPr>
        <w:t>-202</w:t>
      </w:r>
      <w:r>
        <w:rPr>
          <w:highlight w:val="yellow"/>
        </w:rPr>
        <w:t>4</w:t>
      </w:r>
    </w:p>
    <w:p w14:paraId="397CF7FF" w14:textId="52ED3017" w:rsidR="00AD5D29" w:rsidRPr="00AE4686" w:rsidRDefault="00AD5D29" w:rsidP="00C81FD7">
      <w:pPr>
        <w:jc w:val="both"/>
        <w:rPr>
          <w:szCs w:val="24"/>
        </w:rPr>
        <w:sectPr w:rsidR="00AD5D29" w:rsidRPr="00AE4686" w:rsidSect="007E5D2B">
          <w:type w:val="continuous"/>
          <w:pgSz w:w="12240" w:h="15840" w:code="1"/>
          <w:pgMar w:top="1152" w:right="1440" w:bottom="1152" w:left="1440" w:header="720" w:footer="720" w:gutter="0"/>
          <w:cols w:num="2" w:space="720"/>
          <w:docGrid w:linePitch="360"/>
        </w:sectPr>
      </w:pPr>
    </w:p>
    <w:p w14:paraId="4ECC0871" w14:textId="1E72D49D" w:rsidR="00C81FD7" w:rsidRPr="00AE4686" w:rsidRDefault="00C81FD7" w:rsidP="00C2626E">
      <w:pPr>
        <w:jc w:val="both"/>
        <w:rPr>
          <w:szCs w:val="24"/>
        </w:rPr>
        <w:sectPr w:rsidR="00C81FD7" w:rsidRPr="00AE4686" w:rsidSect="007E5D2B">
          <w:type w:val="continuous"/>
          <w:pgSz w:w="12240" w:h="15840" w:code="1"/>
          <w:pgMar w:top="1152" w:right="1440" w:bottom="1152" w:left="1440" w:header="720" w:footer="720" w:gutter="0"/>
          <w:cols w:num="2" w:space="720"/>
          <w:docGrid w:linePitch="360"/>
        </w:sectPr>
      </w:pPr>
    </w:p>
    <w:p w14:paraId="17CFFF47" w14:textId="06918583" w:rsidR="00C2626E" w:rsidRPr="00AE4686" w:rsidRDefault="00C2626E" w:rsidP="00F64935">
      <w:pPr>
        <w:jc w:val="both"/>
        <w:rPr>
          <w:szCs w:val="24"/>
        </w:rPr>
        <w:sectPr w:rsidR="00C2626E" w:rsidRPr="00AE4686" w:rsidSect="007E5D2B">
          <w:type w:val="continuous"/>
          <w:pgSz w:w="12240" w:h="15840" w:code="1"/>
          <w:pgMar w:top="1152" w:right="1440" w:bottom="1152" w:left="1440" w:header="720" w:footer="720" w:gutter="0"/>
          <w:cols w:num="2" w:space="720"/>
          <w:docGrid w:linePitch="360"/>
        </w:sectPr>
      </w:pPr>
    </w:p>
    <w:p w14:paraId="5D92D633" w14:textId="69462DC1" w:rsidR="00F64935" w:rsidRPr="00AE4686" w:rsidRDefault="00F64935" w:rsidP="0039368F">
      <w:pPr>
        <w:jc w:val="both"/>
        <w:rPr>
          <w:szCs w:val="24"/>
        </w:rPr>
        <w:sectPr w:rsidR="00F64935" w:rsidRPr="00AE4686" w:rsidSect="007E5D2B">
          <w:type w:val="continuous"/>
          <w:pgSz w:w="12240" w:h="15840" w:code="1"/>
          <w:pgMar w:top="1152" w:right="1440" w:bottom="1152" w:left="1440" w:header="720" w:footer="720" w:gutter="0"/>
          <w:cols w:num="2" w:space="720"/>
          <w:docGrid w:linePitch="360"/>
        </w:sectPr>
      </w:pPr>
    </w:p>
    <w:p w14:paraId="68C49E71" w14:textId="6C2CABA4" w:rsidR="0039368F" w:rsidRPr="00AE4686" w:rsidRDefault="0039368F" w:rsidP="00956EA6">
      <w:pPr>
        <w:jc w:val="both"/>
        <w:rPr>
          <w:szCs w:val="24"/>
        </w:rPr>
        <w:sectPr w:rsidR="0039368F" w:rsidRPr="00AE4686" w:rsidSect="007E5D2B">
          <w:type w:val="continuous"/>
          <w:pgSz w:w="12240" w:h="15840" w:code="1"/>
          <w:pgMar w:top="1152" w:right="1440" w:bottom="1152" w:left="1440" w:header="720" w:footer="720" w:gutter="0"/>
          <w:cols w:num="2" w:space="720"/>
          <w:docGrid w:linePitch="360"/>
        </w:sectPr>
      </w:pPr>
    </w:p>
    <w:p w14:paraId="782ABA21" w14:textId="309D69FE" w:rsidR="00956EA6" w:rsidRPr="00AE4686" w:rsidRDefault="00956EA6" w:rsidP="00346568">
      <w:pPr>
        <w:jc w:val="both"/>
        <w:rPr>
          <w:szCs w:val="24"/>
        </w:rPr>
        <w:sectPr w:rsidR="00956EA6" w:rsidRPr="00AE4686" w:rsidSect="007E5D2B">
          <w:type w:val="continuous"/>
          <w:pgSz w:w="12240" w:h="15840" w:code="1"/>
          <w:pgMar w:top="1152" w:right="1440" w:bottom="1152" w:left="1440" w:header="720" w:footer="720" w:gutter="0"/>
          <w:cols w:num="2" w:space="720"/>
          <w:docGrid w:linePitch="360"/>
        </w:sectPr>
      </w:pPr>
    </w:p>
    <w:p w14:paraId="181F6C47" w14:textId="4B3BF2B3" w:rsidR="00956EA6" w:rsidRDefault="00956EA6" w:rsidP="00956EA6">
      <w:pPr>
        <w:jc w:val="center"/>
        <w:outlineLvl w:val="0"/>
        <w:rPr>
          <w:b/>
        </w:rPr>
        <w:sectPr w:rsidR="00956EA6" w:rsidSect="007E5D2B">
          <w:pgSz w:w="12240" w:h="15840" w:code="1"/>
          <w:pgMar w:top="1152" w:right="1440" w:bottom="1152" w:left="1440" w:header="720" w:footer="720" w:gutter="0"/>
          <w:cols w:space="720"/>
          <w:docGrid w:linePitch="360"/>
        </w:sectPr>
      </w:pPr>
      <w:r w:rsidRPr="00AE4686">
        <w:rPr>
          <w:b/>
        </w:rPr>
        <w:lastRenderedPageBreak/>
        <w:t>APPENDIX “B” – CONTRACT RATES</w:t>
      </w:r>
    </w:p>
    <w:p w14:paraId="7DA4EED6" w14:textId="77777777" w:rsidR="000C06E8" w:rsidRPr="00AE4686" w:rsidRDefault="000C06E8" w:rsidP="003B6E37">
      <w:pPr>
        <w:rPr>
          <w:b/>
        </w:rPr>
      </w:pPr>
    </w:p>
    <w:p w14:paraId="3B6B870C" w14:textId="77777777" w:rsidR="003B6E37" w:rsidRPr="00AE4686" w:rsidRDefault="003B6E37" w:rsidP="003B6E37">
      <w:pPr>
        <w:jc w:val="both"/>
      </w:pPr>
      <w:r w:rsidRPr="00AE4686">
        <w:t xml:space="preserve">Except as otherwise provided herein, cargo moving under this </w:t>
      </w:r>
      <w:r w:rsidR="00342A6C">
        <w:t>Contract</w:t>
      </w:r>
      <w:r w:rsidRPr="00AE4686">
        <w:t xml:space="preserve"> shall be subject to the agreed rates set forth in the attached </w:t>
      </w:r>
      <w:r w:rsidR="00C045BB">
        <w:t>“Rates Spreadsheet,”</w:t>
      </w:r>
      <w:r w:rsidR="00C045BB" w:rsidRPr="00AE4686">
        <w:t xml:space="preserve"> </w:t>
      </w:r>
      <w:r w:rsidRPr="00AE4686">
        <w:t>which shall form a part of this contract.  Unless otherwise specified herein, agreed rates set forth hereunder shall be subject to all surcharges, tariff charges, arbitraries, local charges and General Rate Increases (GRI) which are applicable and effective per the applicable governing tariff(s) and essential terms tariff(s) at the time of shipment.</w:t>
      </w:r>
    </w:p>
    <w:p w14:paraId="2728A237" w14:textId="77777777" w:rsidR="000C06E8" w:rsidRPr="00AE4686" w:rsidRDefault="000C06E8" w:rsidP="00882F23">
      <w:pPr>
        <w:jc w:val="both"/>
        <w:rPr>
          <w:b/>
          <w:szCs w:val="24"/>
        </w:rPr>
      </w:pPr>
    </w:p>
    <w:p w14:paraId="5CE3DD10" w14:textId="77777777" w:rsidR="00CC3DCA" w:rsidRDefault="00CC3DCA" w:rsidP="009A6172">
      <w:pPr>
        <w:jc w:val="both"/>
        <w:outlineLvl w:val="0"/>
        <w:rPr>
          <w:b/>
          <w:szCs w:val="24"/>
          <w:u w:val="single"/>
        </w:rPr>
      </w:pPr>
      <w:r w:rsidRPr="00570633">
        <w:rPr>
          <w:b/>
          <w:szCs w:val="24"/>
          <w:u w:val="single"/>
        </w:rPr>
        <w:t>Rates Spreadsheet</w:t>
      </w:r>
    </w:p>
    <w:p w14:paraId="20BD3A9A" w14:textId="77777777" w:rsidR="00C2626E" w:rsidRPr="00570633" w:rsidRDefault="00C2626E" w:rsidP="009A6172">
      <w:pPr>
        <w:jc w:val="both"/>
        <w:outlineLvl w:val="0"/>
        <w:rPr>
          <w:b/>
          <w:szCs w:val="24"/>
          <w:u w:val="single"/>
        </w:rPr>
      </w:pPr>
    </w:p>
    <w:bookmarkStart w:id="0" w:name="_MON_1771136751"/>
    <w:bookmarkEnd w:id="0"/>
    <w:p w14:paraId="2CA49AC9" w14:textId="73160A6F" w:rsidR="00CC3DCA" w:rsidRPr="00570633" w:rsidRDefault="00BE4D27" w:rsidP="00882F23">
      <w:pPr>
        <w:jc w:val="both"/>
        <w:rPr>
          <w:szCs w:val="24"/>
        </w:rPr>
      </w:pPr>
      <w:r w:rsidRPr="00C81FD7">
        <w:rPr>
          <w:szCs w:val="24"/>
        </w:rPr>
        <w:object w:dxaOrig="1534" w:dyaOrig="995" w14:anchorId="5F070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15" o:title=""/>
          </v:shape>
          <o:OLEObject Type="Embed" ProgID="Excel.Sheet.12" ShapeID="_x0000_i1025" DrawAspect="Icon" ObjectID="_1771422311" r:id="rId16"/>
        </w:object>
      </w:r>
    </w:p>
    <w:p w14:paraId="41D2E10B" w14:textId="3C12B3BA" w:rsidR="00CC3DCA" w:rsidRPr="00570633" w:rsidRDefault="00CC3DCA" w:rsidP="00882F23">
      <w:pPr>
        <w:jc w:val="both"/>
        <w:rPr>
          <w:szCs w:val="24"/>
        </w:rPr>
      </w:pPr>
    </w:p>
    <w:p w14:paraId="53EF2FEE" w14:textId="77777777" w:rsidR="00BD0943" w:rsidRPr="00570633" w:rsidRDefault="00BD0943" w:rsidP="00BD0943">
      <w:pPr>
        <w:jc w:val="both"/>
        <w:rPr>
          <w:rFonts w:eastAsiaTheme="minorEastAsia"/>
          <w:b/>
          <w:szCs w:val="24"/>
          <w:u w:val="single"/>
        </w:rPr>
      </w:pPr>
      <w:r w:rsidRPr="00570633">
        <w:rPr>
          <w:rFonts w:eastAsiaTheme="minorEastAsia"/>
          <w:b/>
          <w:szCs w:val="24"/>
          <w:u w:val="single"/>
        </w:rPr>
        <w:t>Arbitraries</w:t>
      </w:r>
    </w:p>
    <w:p w14:paraId="1A0EA756" w14:textId="77777777" w:rsidR="00BD0943" w:rsidRPr="00570633" w:rsidRDefault="00BD0943" w:rsidP="00882F23">
      <w:pPr>
        <w:jc w:val="both"/>
        <w:rPr>
          <w:szCs w:val="24"/>
        </w:rPr>
      </w:pPr>
    </w:p>
    <w:p w14:paraId="3F365AF8" w14:textId="77777777" w:rsidR="00BD0943" w:rsidRDefault="00BD0943" w:rsidP="00882F23">
      <w:pPr>
        <w:jc w:val="both"/>
        <w:rPr>
          <w:szCs w:val="24"/>
        </w:rPr>
      </w:pPr>
      <w:r w:rsidRPr="00570633">
        <w:rPr>
          <w:szCs w:val="24"/>
        </w:rPr>
        <w:object w:dxaOrig="1534" w:dyaOrig="995" w14:anchorId="1B5E2D17">
          <v:shape id="_x0000_i1026" type="#_x0000_t75" style="width:76.6pt;height:52.45pt" o:ole="">
            <v:imagedata r:id="rId17" o:title=""/>
          </v:shape>
          <o:OLEObject Type="Embed" ProgID="Excel.Sheet.12" ShapeID="_x0000_i1026" DrawAspect="Icon" ObjectID="_1771422312" r:id="rId18"/>
        </w:object>
      </w:r>
    </w:p>
    <w:p w14:paraId="234CB5EF" w14:textId="77777777" w:rsidR="00BD0943" w:rsidRPr="00AE4686" w:rsidRDefault="00BD0943" w:rsidP="00882F23">
      <w:pPr>
        <w:jc w:val="both"/>
        <w:rPr>
          <w:szCs w:val="24"/>
        </w:rPr>
      </w:pPr>
    </w:p>
    <w:p w14:paraId="50EC637F" w14:textId="77777777" w:rsidR="00CC3DCA" w:rsidRPr="00AE4686" w:rsidRDefault="00CC3DCA" w:rsidP="00882F23">
      <w:pPr>
        <w:jc w:val="both"/>
        <w:rPr>
          <w:szCs w:val="24"/>
        </w:rPr>
      </w:pPr>
      <w:r w:rsidRPr="00AE4686">
        <w:rPr>
          <w:b/>
          <w:szCs w:val="24"/>
          <w:u w:val="single"/>
        </w:rPr>
        <w:t>Notes</w:t>
      </w:r>
      <w:r w:rsidR="00F553B5" w:rsidRPr="00AE4686">
        <w:rPr>
          <w:szCs w:val="24"/>
        </w:rPr>
        <w:t xml:space="preserve"> – Rates herein are subject to the following notes:</w:t>
      </w:r>
    </w:p>
    <w:p w14:paraId="17B1D887" w14:textId="77777777" w:rsidR="009A6172" w:rsidRPr="00AE4686" w:rsidRDefault="009A6172" w:rsidP="00882F23">
      <w:pPr>
        <w:jc w:val="both"/>
        <w:rPr>
          <w:szCs w:val="24"/>
        </w:rPr>
      </w:pPr>
    </w:p>
    <w:p w14:paraId="1CCC8145" w14:textId="77777777" w:rsidR="009A6172" w:rsidRPr="00A3573C" w:rsidRDefault="00A3573C" w:rsidP="00882F23">
      <w:pPr>
        <w:jc w:val="both"/>
        <w:rPr>
          <w:b/>
          <w:szCs w:val="24"/>
        </w:rPr>
      </w:pPr>
      <w:r w:rsidRPr="00A3573C">
        <w:rPr>
          <w:b/>
          <w:szCs w:val="24"/>
          <w:u w:val="single"/>
        </w:rPr>
        <w:t>Note 1</w:t>
      </w:r>
      <w:r w:rsidRPr="00A3573C">
        <w:rPr>
          <w:b/>
          <w:szCs w:val="24"/>
        </w:rPr>
        <w:t>: General Rate Increase (GRI)</w:t>
      </w:r>
    </w:p>
    <w:p w14:paraId="6C87FFD1" w14:textId="77777777" w:rsidR="007F1370" w:rsidRDefault="00FE5EDA" w:rsidP="007F1370">
      <w:pPr>
        <w:rPr>
          <w:szCs w:val="24"/>
        </w:rPr>
      </w:pPr>
      <w:r w:rsidRPr="00FE5EDA">
        <w:rPr>
          <w:szCs w:val="24"/>
        </w:rPr>
        <w:t>Not subject to General Rate Increase for the duration of this contract.</w:t>
      </w:r>
    </w:p>
    <w:p w14:paraId="386DE744" w14:textId="77777777" w:rsidR="00FE5EDA" w:rsidRDefault="00FE5EDA" w:rsidP="007F1370">
      <w:pPr>
        <w:rPr>
          <w:szCs w:val="24"/>
        </w:rPr>
      </w:pPr>
    </w:p>
    <w:p w14:paraId="6B4DFCBC" w14:textId="77777777" w:rsidR="00FE5EDA" w:rsidRPr="00FE5EDA" w:rsidRDefault="00FE5EDA" w:rsidP="007F1370">
      <w:pPr>
        <w:rPr>
          <w:b/>
          <w:szCs w:val="24"/>
        </w:rPr>
      </w:pPr>
      <w:r w:rsidRPr="00FE5EDA">
        <w:rPr>
          <w:b/>
          <w:szCs w:val="24"/>
          <w:u w:val="single"/>
        </w:rPr>
        <w:t>Note 2</w:t>
      </w:r>
      <w:r w:rsidRPr="00FE5EDA">
        <w:rPr>
          <w:b/>
          <w:szCs w:val="24"/>
        </w:rPr>
        <w:t>: Peak Season Charge (PIS)</w:t>
      </w:r>
    </w:p>
    <w:p w14:paraId="29E59AC1" w14:textId="77777777" w:rsidR="007F1370" w:rsidRDefault="00FE5EDA" w:rsidP="007F1370">
      <w:pPr>
        <w:rPr>
          <w:szCs w:val="24"/>
        </w:rPr>
      </w:pPr>
      <w:r w:rsidRPr="00FE5EDA">
        <w:rPr>
          <w:szCs w:val="24"/>
        </w:rPr>
        <w:t>Subject to mutually agreed upon PIS</w:t>
      </w:r>
    </w:p>
    <w:p w14:paraId="686EABA9" w14:textId="77777777" w:rsidR="007F1370" w:rsidRDefault="007F1370" w:rsidP="007F1370">
      <w:pPr>
        <w:rPr>
          <w:szCs w:val="24"/>
        </w:rPr>
      </w:pPr>
    </w:p>
    <w:p w14:paraId="78BC7285" w14:textId="77777777" w:rsidR="007F1370" w:rsidRPr="00FE5EDA" w:rsidRDefault="00FE5EDA" w:rsidP="007F1370">
      <w:pPr>
        <w:rPr>
          <w:b/>
          <w:szCs w:val="24"/>
        </w:rPr>
      </w:pPr>
      <w:r w:rsidRPr="00FE5EDA">
        <w:rPr>
          <w:b/>
          <w:szCs w:val="24"/>
          <w:u w:val="single"/>
        </w:rPr>
        <w:t>Note 3</w:t>
      </w:r>
      <w:r w:rsidRPr="00FE5EDA">
        <w:rPr>
          <w:b/>
          <w:szCs w:val="24"/>
        </w:rPr>
        <w:t>: Gemini Appendix (attached)</w:t>
      </w:r>
    </w:p>
    <w:p w14:paraId="70824961" w14:textId="77777777" w:rsidR="007F1370" w:rsidRDefault="00F54D7A" w:rsidP="007F1370">
      <w:pPr>
        <w:rPr>
          <w:szCs w:val="24"/>
        </w:rPr>
      </w:pPr>
      <w:r>
        <w:rPr>
          <w:szCs w:val="24"/>
        </w:rPr>
        <w:object w:dxaOrig="1534" w:dyaOrig="995" w14:anchorId="06F48009">
          <v:shape id="_x0000_i1027" type="#_x0000_t75" style="width:76.6pt;height:52.45pt" o:ole="">
            <v:imagedata r:id="rId19" o:title=""/>
          </v:shape>
          <o:OLEObject Type="Embed" ProgID="Acrobat.Document.DC" ShapeID="_x0000_i1027" DrawAspect="Icon" ObjectID="_1771422313" r:id="rId20"/>
        </w:object>
      </w:r>
    </w:p>
    <w:p w14:paraId="51461230" w14:textId="77777777" w:rsidR="00FE5EDA" w:rsidRDefault="00FE5EDA" w:rsidP="007F1370">
      <w:pPr>
        <w:rPr>
          <w:szCs w:val="24"/>
        </w:rPr>
      </w:pPr>
    </w:p>
    <w:p w14:paraId="08349056" w14:textId="77777777" w:rsidR="007F1370" w:rsidRPr="00FE5EDA" w:rsidRDefault="00FE5EDA" w:rsidP="007F1370">
      <w:pPr>
        <w:rPr>
          <w:b/>
          <w:szCs w:val="24"/>
        </w:rPr>
      </w:pPr>
      <w:r w:rsidRPr="00FE5EDA">
        <w:rPr>
          <w:b/>
          <w:szCs w:val="24"/>
          <w:u w:val="single"/>
        </w:rPr>
        <w:t>Note 4</w:t>
      </w:r>
      <w:r w:rsidRPr="00FE5EDA">
        <w:rPr>
          <w:b/>
          <w:szCs w:val="24"/>
        </w:rPr>
        <w:t>: New Bunker Adjustment Factor (NBF) / New Low Sulphur Surcharge (GPO)</w:t>
      </w:r>
    </w:p>
    <w:p w14:paraId="6391DF00" w14:textId="77777777" w:rsidR="007F1370" w:rsidRDefault="00FE5EDA" w:rsidP="007F1370">
      <w:pPr>
        <w:rPr>
          <w:szCs w:val="24"/>
        </w:rPr>
      </w:pPr>
      <w:r w:rsidRPr="00FE5EDA">
        <w:rPr>
          <w:szCs w:val="24"/>
        </w:rPr>
        <w:t xml:space="preserve">Ocean freight is subject to </w:t>
      </w:r>
      <w:r w:rsidR="00FD708D">
        <w:rPr>
          <w:szCs w:val="24"/>
        </w:rPr>
        <w:t>quarterly</w:t>
      </w:r>
      <w:r w:rsidR="00FD708D" w:rsidRPr="00FE5EDA">
        <w:rPr>
          <w:szCs w:val="24"/>
        </w:rPr>
        <w:t xml:space="preserve"> </w:t>
      </w:r>
      <w:r w:rsidRPr="00FE5EDA">
        <w:rPr>
          <w:szCs w:val="24"/>
        </w:rPr>
        <w:t>filed New Bunker charges / New Low Sulphur Fuel charges.</w:t>
      </w:r>
    </w:p>
    <w:p w14:paraId="6E24DFD5" w14:textId="77777777" w:rsidR="007F1370" w:rsidRDefault="007F1370" w:rsidP="007F1370">
      <w:pPr>
        <w:rPr>
          <w:szCs w:val="24"/>
        </w:rPr>
      </w:pPr>
    </w:p>
    <w:p w14:paraId="17ABF09B" w14:textId="77777777" w:rsidR="007F1370" w:rsidRPr="00FE5EDA" w:rsidRDefault="00FE5EDA" w:rsidP="007F1370">
      <w:pPr>
        <w:rPr>
          <w:b/>
        </w:rPr>
      </w:pPr>
      <w:r w:rsidRPr="00FE5EDA">
        <w:rPr>
          <w:b/>
          <w:u w:val="single"/>
        </w:rPr>
        <w:t>Note 5</w:t>
      </w:r>
      <w:r w:rsidRPr="00FE5EDA">
        <w:rPr>
          <w:b/>
        </w:rPr>
        <w:t>: Mutual Agreement</w:t>
      </w:r>
    </w:p>
    <w:p w14:paraId="3A3A3876" w14:textId="77777777" w:rsidR="003572DC" w:rsidRPr="00FE5EDA" w:rsidRDefault="00FE5EDA" w:rsidP="00FE5EDA">
      <w:pPr>
        <w:outlineLvl w:val="0"/>
      </w:pPr>
      <w:r w:rsidRPr="00FE5EDA">
        <w:t>No additional charges unless mutually agreed upon</w:t>
      </w:r>
    </w:p>
    <w:p w14:paraId="6694CBA6" w14:textId="77777777" w:rsidR="00FE5EDA" w:rsidRDefault="00FE5EDA" w:rsidP="00FE5EDA">
      <w:pPr>
        <w:outlineLvl w:val="0"/>
        <w:rPr>
          <w:b/>
        </w:rPr>
      </w:pPr>
    </w:p>
    <w:p w14:paraId="755595C3" w14:textId="77777777" w:rsidR="00FE5EDA" w:rsidRPr="00AE4686" w:rsidRDefault="00FE5EDA" w:rsidP="00FE5EDA">
      <w:pPr>
        <w:outlineLvl w:val="0"/>
        <w:rPr>
          <w:b/>
        </w:rPr>
      </w:pPr>
      <w:r w:rsidRPr="00FE5EDA">
        <w:rPr>
          <w:b/>
          <w:u w:val="single"/>
        </w:rPr>
        <w:t>Note 6</w:t>
      </w:r>
      <w:r w:rsidRPr="00FE5EDA">
        <w:rPr>
          <w:b/>
        </w:rPr>
        <w:t>: Membership Dues</w:t>
      </w:r>
    </w:p>
    <w:p w14:paraId="6F5F60B5" w14:textId="77777777" w:rsidR="00FE5EDA" w:rsidRDefault="00510785" w:rsidP="00FE5EDA">
      <w:pPr>
        <w:outlineLvl w:val="0"/>
        <w:rPr>
          <w:b/>
        </w:rPr>
      </w:pPr>
      <w:r>
        <w:rPr>
          <w:b/>
        </w:rPr>
        <w:object w:dxaOrig="1534" w:dyaOrig="995" w14:anchorId="6CE080FB">
          <v:shape id="_x0000_i1028" type="#_x0000_t75" style="width:76.6pt;height:52.45pt" o:ole="">
            <v:imagedata r:id="rId21" o:title=""/>
          </v:shape>
          <o:OLEObject Type="Embed" ProgID="Acrobat.Document.DC" ShapeID="_x0000_i1028" DrawAspect="Icon" ObjectID="_1771422314" r:id="rId22"/>
        </w:object>
      </w:r>
      <w:r>
        <w:rPr>
          <w:b/>
        </w:rPr>
        <w:object w:dxaOrig="1534" w:dyaOrig="995" w14:anchorId="7BC1015C">
          <v:shape id="_x0000_i1029" type="#_x0000_t75" style="width:76.6pt;height:52.45pt" o:ole="">
            <v:imagedata r:id="rId23" o:title=""/>
          </v:shape>
          <o:OLEObject Type="Embed" ProgID="Acrobat.Document.DC" ShapeID="_x0000_i1029" DrawAspect="Icon" ObjectID="_1771422315" r:id="rId24"/>
        </w:object>
      </w:r>
      <w:r w:rsidR="002F0176">
        <w:rPr>
          <w:b/>
        </w:rPr>
        <w:br w:type="page"/>
      </w:r>
    </w:p>
    <w:p w14:paraId="390DFE29" w14:textId="77777777" w:rsidR="000C06E8" w:rsidRPr="00AE4686" w:rsidRDefault="000C06E8" w:rsidP="00FE5EDA">
      <w:pPr>
        <w:jc w:val="center"/>
        <w:outlineLvl w:val="0"/>
        <w:rPr>
          <w:b/>
        </w:rPr>
      </w:pPr>
      <w:r w:rsidRPr="00AE4686">
        <w:rPr>
          <w:b/>
        </w:rPr>
        <w:lastRenderedPageBreak/>
        <w:t>APPENDIX “C” – AFFILIATES</w:t>
      </w:r>
    </w:p>
    <w:p w14:paraId="68DC2EDA" w14:textId="77777777" w:rsidR="000C06E8" w:rsidRPr="00AE4686" w:rsidRDefault="000C06E8" w:rsidP="000C06E8">
      <w:pPr>
        <w:jc w:val="center"/>
        <w:rPr>
          <w:b/>
        </w:rPr>
      </w:pPr>
    </w:p>
    <w:p w14:paraId="61FE57BB" w14:textId="77777777" w:rsidR="000C06E8" w:rsidRPr="00AE4686" w:rsidRDefault="00D3509F" w:rsidP="000C06E8">
      <w:pPr>
        <w:jc w:val="both"/>
      </w:pPr>
      <w:r>
        <w:t xml:space="preserve">Gemini </w:t>
      </w:r>
      <w:r w:rsidR="000C06E8" w:rsidRPr="00AE4686">
        <w:t xml:space="preserve"> hereby certifies that Affiliate name and address information will be provided to the Federal Maritime Commission upon request within ten (10) business days of such request, per 46 CFR 530.8(b)(9)(i).</w:t>
      </w:r>
    </w:p>
    <w:p w14:paraId="75788868" w14:textId="77777777" w:rsidR="000C06E8" w:rsidRPr="00AE4686" w:rsidRDefault="000C06E8" w:rsidP="000C06E8">
      <w:pPr>
        <w:jc w:val="both"/>
      </w:pPr>
    </w:p>
    <w:p w14:paraId="2C15F811" w14:textId="77777777" w:rsidR="000C06E8" w:rsidRPr="00AE4686" w:rsidRDefault="000C06E8" w:rsidP="000C06E8">
      <w:pPr>
        <w:jc w:val="both"/>
      </w:pPr>
      <w:r w:rsidRPr="00AE4686">
        <w:t xml:space="preserve">The following parties are affiliates of </w:t>
      </w:r>
      <w:r w:rsidR="00D3509F">
        <w:t>Gemini</w:t>
      </w:r>
      <w:r w:rsidRPr="00AE4686">
        <w:t xml:space="preserve"> and shall be entitled to tender shipments under this Contract. </w:t>
      </w:r>
      <w:r w:rsidR="00D3509F">
        <w:t>Gemini</w:t>
      </w:r>
      <w:r w:rsidRPr="00AE4686">
        <w:t xml:space="preserve"> further warrants that it is authorized to enter into this Contract on behalf of the listed affiliates.  </w:t>
      </w:r>
    </w:p>
    <w:p w14:paraId="61DA686F" w14:textId="77777777" w:rsidR="00E906A9" w:rsidRPr="006A65CB" w:rsidRDefault="000C06E8" w:rsidP="00E906A9">
      <w:pPr>
        <w:jc w:val="both"/>
        <w:rPr>
          <w:b/>
          <w:u w:val="single"/>
        </w:rPr>
      </w:pPr>
      <w:r w:rsidRPr="00AE4686">
        <w:br/>
      </w:r>
      <w:r w:rsidR="00E906A9" w:rsidRPr="006A65CB">
        <w:rPr>
          <w:b/>
          <w:u w:val="single"/>
        </w:rPr>
        <w:t>AFFILIATES:</w:t>
      </w:r>
    </w:p>
    <w:p w14:paraId="12E55660" w14:textId="77777777" w:rsidR="00E906A9" w:rsidRPr="006A65CB" w:rsidRDefault="00E906A9" w:rsidP="00E906A9">
      <w:pPr>
        <w:jc w:val="both"/>
      </w:pPr>
      <w:r w:rsidRPr="006A65CB">
        <w:t>N/A</w:t>
      </w:r>
    </w:p>
    <w:p w14:paraId="032F5182" w14:textId="77777777" w:rsidR="00E906A9" w:rsidRPr="006A65CB" w:rsidRDefault="00E906A9" w:rsidP="00E906A9">
      <w:pPr>
        <w:jc w:val="both"/>
      </w:pPr>
    </w:p>
    <w:p w14:paraId="31E984D3" w14:textId="77777777" w:rsidR="00CC6623" w:rsidRPr="005A0A6A" w:rsidRDefault="00CC6623" w:rsidP="00CC6623">
      <w:pPr>
        <w:rPr>
          <w:b/>
          <w:u w:val="single"/>
        </w:rPr>
      </w:pPr>
      <w:r w:rsidRPr="005A0A6A">
        <w:rPr>
          <w:b/>
          <w:u w:val="single"/>
        </w:rPr>
        <w:t>ASSOCIATION MEMBERS:</w:t>
      </w:r>
    </w:p>
    <w:p w14:paraId="6699509E" w14:textId="77777777" w:rsidR="00CC6623" w:rsidRPr="00AE4686" w:rsidRDefault="00CC6623" w:rsidP="00CC6623">
      <w:pPr>
        <w:jc w:val="both"/>
        <w:rPr>
          <w:b/>
        </w:rPr>
      </w:pPr>
    </w:p>
    <w:bookmarkStart w:id="1" w:name="_MON_1757513316"/>
    <w:bookmarkEnd w:id="1"/>
    <w:p w14:paraId="19F681B3" w14:textId="6C6FE4C7" w:rsidR="000C06E8" w:rsidRPr="00AE4686" w:rsidRDefault="00D61D16" w:rsidP="00CC6623">
      <w:pPr>
        <w:jc w:val="both"/>
        <w:rPr>
          <w:b/>
        </w:rPr>
      </w:pPr>
      <w:r w:rsidRPr="00C81FD7">
        <w:rPr>
          <w:szCs w:val="24"/>
          <w:highlight w:val="yellow"/>
        </w:rPr>
        <w:object w:dxaOrig="1534" w:dyaOrig="995" w14:anchorId="22C9D901">
          <v:shape id="_x0000_i1030" type="#_x0000_t75" style="width:76.6pt;height:49.55pt" o:ole="">
            <v:imagedata r:id="rId25" o:title=""/>
          </v:shape>
          <o:OLEObject Type="Embed" ProgID="Word.Document.12" ShapeID="_x0000_i1030" DrawAspect="Icon" ObjectID="_1771422316" r:id="rId26">
            <o:FieldCodes>\s</o:FieldCodes>
          </o:OLEObject>
        </w:object>
      </w:r>
    </w:p>
    <w:p w14:paraId="21D54805" w14:textId="77777777" w:rsidR="000C06E8" w:rsidRDefault="000C06E8" w:rsidP="00882F23">
      <w:pPr>
        <w:jc w:val="both"/>
        <w:rPr>
          <w:szCs w:val="24"/>
        </w:rPr>
      </w:pPr>
    </w:p>
    <w:p w14:paraId="2F8A3CD0" w14:textId="77777777" w:rsidR="00FD3E59" w:rsidRPr="00FD3E59" w:rsidRDefault="00FD3E59" w:rsidP="00FD3E59">
      <w:pPr>
        <w:rPr>
          <w:szCs w:val="24"/>
        </w:rPr>
      </w:pPr>
    </w:p>
    <w:p w14:paraId="25BC0FFA" w14:textId="77777777" w:rsidR="00FD3E59" w:rsidRPr="00FD3E59" w:rsidRDefault="00FD3E59" w:rsidP="00FD3E59">
      <w:pPr>
        <w:rPr>
          <w:szCs w:val="24"/>
        </w:rPr>
      </w:pPr>
    </w:p>
    <w:p w14:paraId="180BB57D" w14:textId="77777777" w:rsidR="00FD3E59" w:rsidRPr="00FD3E59" w:rsidRDefault="00FD3E59" w:rsidP="00FD3E59">
      <w:pPr>
        <w:rPr>
          <w:szCs w:val="24"/>
        </w:rPr>
      </w:pPr>
    </w:p>
    <w:p w14:paraId="34ADFBE0" w14:textId="77777777" w:rsidR="00FD3E59" w:rsidRPr="00FD3E59" w:rsidRDefault="00FD3E59" w:rsidP="00FD3E59">
      <w:pPr>
        <w:rPr>
          <w:szCs w:val="24"/>
        </w:rPr>
      </w:pPr>
    </w:p>
    <w:p w14:paraId="6F3C2A00" w14:textId="77777777" w:rsidR="00FD3E59" w:rsidRPr="00FD3E59" w:rsidRDefault="00FD3E59" w:rsidP="00FD3E59">
      <w:pPr>
        <w:rPr>
          <w:szCs w:val="24"/>
        </w:rPr>
      </w:pPr>
    </w:p>
    <w:p w14:paraId="7132777C" w14:textId="77777777" w:rsidR="00FD3E59" w:rsidRPr="00FD3E59" w:rsidRDefault="00FD3E59" w:rsidP="00FD3E59">
      <w:pPr>
        <w:rPr>
          <w:szCs w:val="24"/>
        </w:rPr>
      </w:pPr>
    </w:p>
    <w:p w14:paraId="0E08DCF4" w14:textId="77777777" w:rsidR="00FD3E59" w:rsidRPr="00FD3E59" w:rsidRDefault="00FD3E59" w:rsidP="00FD3E59">
      <w:pPr>
        <w:rPr>
          <w:szCs w:val="24"/>
        </w:rPr>
      </w:pPr>
    </w:p>
    <w:p w14:paraId="7FA09E5E" w14:textId="77777777" w:rsidR="00FD3E59" w:rsidRPr="00FD3E59" w:rsidRDefault="00FD3E59" w:rsidP="00FD3E59">
      <w:pPr>
        <w:rPr>
          <w:szCs w:val="24"/>
        </w:rPr>
      </w:pPr>
    </w:p>
    <w:p w14:paraId="25E5EFC9" w14:textId="77777777" w:rsidR="00FD3E59" w:rsidRPr="00FD3E59" w:rsidRDefault="00FD3E59" w:rsidP="00FD3E59">
      <w:pPr>
        <w:rPr>
          <w:szCs w:val="24"/>
        </w:rPr>
      </w:pPr>
    </w:p>
    <w:p w14:paraId="2B56CDF8" w14:textId="77777777" w:rsidR="00FD3E59" w:rsidRDefault="00FD3E59" w:rsidP="00FD3E59">
      <w:pPr>
        <w:rPr>
          <w:szCs w:val="24"/>
        </w:rPr>
      </w:pPr>
    </w:p>
    <w:p w14:paraId="787E97CC" w14:textId="77777777" w:rsidR="00FD3E59" w:rsidRDefault="00FD3E59" w:rsidP="00FD3E59">
      <w:pPr>
        <w:jc w:val="center"/>
        <w:rPr>
          <w:szCs w:val="24"/>
        </w:rPr>
      </w:pPr>
    </w:p>
    <w:p w14:paraId="20DA60A8" w14:textId="2B925BDB" w:rsidR="00FD3E59" w:rsidRPr="00FD3E59" w:rsidRDefault="00FD3E59" w:rsidP="00FD3E59">
      <w:pPr>
        <w:tabs>
          <w:tab w:val="center" w:pos="4680"/>
        </w:tabs>
        <w:rPr>
          <w:szCs w:val="24"/>
        </w:rPr>
        <w:sectPr w:rsidR="00FD3E59" w:rsidRPr="00FD3E59" w:rsidSect="007E5D2B">
          <w:type w:val="continuous"/>
          <w:pgSz w:w="12240" w:h="15840" w:code="1"/>
          <w:pgMar w:top="1152" w:right="1440" w:bottom="1152" w:left="1440" w:header="720" w:footer="720" w:gutter="0"/>
          <w:cols w:space="720"/>
          <w:docGrid w:linePitch="360"/>
        </w:sectPr>
      </w:pPr>
      <w:r>
        <w:rPr>
          <w:szCs w:val="24"/>
        </w:rPr>
        <w:tab/>
      </w:r>
    </w:p>
    <w:p w14:paraId="5EA2159D" w14:textId="77777777" w:rsidR="00BD5137" w:rsidRPr="00BD5137" w:rsidRDefault="00BD5137" w:rsidP="00BD5137">
      <w:pPr>
        <w:jc w:val="center"/>
        <w:outlineLvl w:val="0"/>
        <w:rPr>
          <w:rFonts w:eastAsia="DengXian"/>
          <w:b/>
        </w:rPr>
      </w:pPr>
      <w:r w:rsidRPr="00BD5137">
        <w:rPr>
          <w:rFonts w:eastAsia="DengXian"/>
          <w:b/>
        </w:rPr>
        <w:lastRenderedPageBreak/>
        <w:t>APPENDIX “D” – FREE TIME, DEMURRAGE AND DETENTION</w:t>
      </w:r>
    </w:p>
    <w:p w14:paraId="2A2D0D7E" w14:textId="77777777" w:rsidR="000C06E8" w:rsidRPr="00AE4686" w:rsidRDefault="000C06E8" w:rsidP="000C06E8"/>
    <w:p w14:paraId="1D6B59DE" w14:textId="77777777" w:rsidR="000966B1" w:rsidRDefault="000966B1" w:rsidP="000966B1">
      <w:pPr>
        <w:jc w:val="center"/>
        <w:rPr>
          <w:b/>
          <w:szCs w:val="24"/>
          <w:lang w:bidi="he-IL"/>
        </w:rPr>
      </w:pPr>
      <w:r w:rsidRPr="000966B1">
        <w:rPr>
          <w:b/>
          <w:szCs w:val="24"/>
          <w:lang w:bidi="he-IL"/>
        </w:rPr>
        <w:t xml:space="preserve">Equipment Detention Free Time and Charges at </w:t>
      </w:r>
      <w:r>
        <w:rPr>
          <w:b/>
          <w:szCs w:val="24"/>
          <w:lang w:bidi="he-IL"/>
        </w:rPr>
        <w:t>Destinations</w:t>
      </w:r>
      <w:r w:rsidRPr="000966B1">
        <w:rPr>
          <w:b/>
          <w:szCs w:val="24"/>
          <w:lang w:bidi="he-IL"/>
        </w:rPr>
        <w:t>:</w:t>
      </w:r>
      <w:r>
        <w:rPr>
          <w:b/>
          <w:szCs w:val="24"/>
          <w:lang w:bidi="he-IL"/>
        </w:rPr>
        <w:t xml:space="preserve"> U.S. Destination</w:t>
      </w:r>
    </w:p>
    <w:p w14:paraId="3A634AE1" w14:textId="77777777" w:rsidR="000966B1" w:rsidRPr="000966B1" w:rsidRDefault="000966B1" w:rsidP="000966B1">
      <w:pPr>
        <w:jc w:val="center"/>
        <w:rPr>
          <w:b/>
        </w:rPr>
      </w:pPr>
      <w:r>
        <w:rPr>
          <w:b/>
          <w:szCs w:val="24"/>
          <w:lang w:bidi="he-IL"/>
        </w:rPr>
        <w:t xml:space="preserve">Validity till </w:t>
      </w:r>
      <w:r>
        <w:rPr>
          <w:b/>
        </w:rPr>
        <w:t>April</w:t>
      </w:r>
      <w:r w:rsidRPr="00660CF0">
        <w:rPr>
          <w:b/>
        </w:rPr>
        <w:t xml:space="preserve"> </w:t>
      </w:r>
      <w:r>
        <w:rPr>
          <w:b/>
        </w:rPr>
        <w:t>30</w:t>
      </w:r>
      <w:r w:rsidRPr="00660CF0">
        <w:rPr>
          <w:b/>
        </w:rPr>
        <w:t xml:space="preserve">, </w:t>
      </w:r>
      <w:r>
        <w:rPr>
          <w:b/>
        </w:rPr>
        <w:t>2024</w:t>
      </w:r>
    </w:p>
    <w:p w14:paraId="0E3C5A2E" w14:textId="77777777" w:rsidR="000966B1" w:rsidRPr="000966B1" w:rsidRDefault="000966B1" w:rsidP="000966B1">
      <w:pPr>
        <w:rPr>
          <w:b/>
          <w:szCs w:val="24"/>
          <w:lang w:bidi="he-IL"/>
        </w:rPr>
      </w:pPr>
      <w:r w:rsidRPr="000966B1">
        <w:rPr>
          <w:b/>
          <w:szCs w:val="24"/>
          <w:lang w:bidi="he-IL"/>
        </w:rPr>
        <w:t xml:space="preserve">          </w:t>
      </w:r>
    </w:p>
    <w:p w14:paraId="3C5C5248" w14:textId="77777777" w:rsidR="000966B1" w:rsidRPr="000966B1" w:rsidRDefault="000966B1" w:rsidP="000966B1">
      <w:pPr>
        <w:jc w:val="both"/>
        <w:rPr>
          <w:szCs w:val="24"/>
          <w:lang w:bidi="he-IL"/>
        </w:rPr>
      </w:pPr>
      <w:r w:rsidRPr="000966B1">
        <w:rPr>
          <w:szCs w:val="24"/>
          <w:lang w:bidi="he-IL"/>
        </w:rPr>
        <w:t>When consignee or his agent removes a standard dry van container (</w:t>
      </w:r>
      <w:r w:rsidRPr="000966B1">
        <w:rPr>
          <w:i/>
          <w:szCs w:val="24"/>
          <w:lang w:bidi="he-IL"/>
        </w:rPr>
        <w:t>to include 20’ / 40’ / 45’ standard and hi-cubes</w:t>
      </w:r>
      <w:r w:rsidRPr="000966B1">
        <w:rPr>
          <w:szCs w:val="24"/>
          <w:lang w:bidi="he-IL"/>
        </w:rPr>
        <w:t xml:space="preserve">) from carrier’s port terminal, container yard (CY) or inland rail ramp for </w:t>
      </w:r>
      <w:r w:rsidRPr="000966B1">
        <w:rPr>
          <w:b/>
          <w:szCs w:val="24"/>
          <w:lang w:bidi="he-IL"/>
        </w:rPr>
        <w:t>unloading</w:t>
      </w:r>
      <w:r w:rsidRPr="000966B1">
        <w:rPr>
          <w:szCs w:val="24"/>
          <w:lang w:bidi="he-IL"/>
        </w:rPr>
        <w:t>, the charges set forth shall be assessed for each 24 hours or fraction thereof beyond the allowed free time for each standard dry van container.  Consignee, consignee agent, and shipper party of this contract are jointly and severally responsible for all detention charges incurred under this contract.</w:t>
      </w:r>
    </w:p>
    <w:p w14:paraId="3CCD5725" w14:textId="77777777" w:rsidR="000966B1" w:rsidRPr="000966B1" w:rsidRDefault="000966B1" w:rsidP="000966B1">
      <w:pPr>
        <w:jc w:val="both"/>
        <w:rPr>
          <w:szCs w:val="24"/>
          <w:lang w:bidi="he-IL"/>
        </w:rPr>
      </w:pPr>
    </w:p>
    <w:p w14:paraId="2C94E8C1" w14:textId="77777777" w:rsidR="000966B1" w:rsidRPr="000966B1" w:rsidRDefault="000966B1" w:rsidP="000966B1">
      <w:pPr>
        <w:jc w:val="both"/>
        <w:rPr>
          <w:b/>
          <w:szCs w:val="24"/>
          <w:u w:val="single"/>
          <w:lang w:bidi="he-IL"/>
        </w:rPr>
      </w:pPr>
      <w:r w:rsidRPr="000966B1">
        <w:rPr>
          <w:szCs w:val="24"/>
          <w:lang w:bidi="he-IL"/>
        </w:rPr>
        <w:t xml:space="preserve">The allowed free time for each standard dry van container moving under this service contract shall be </w:t>
      </w:r>
      <w:r w:rsidR="00D07B9C" w:rsidRPr="008C0EFB">
        <w:rPr>
          <w:b/>
          <w:bCs/>
          <w:szCs w:val="24"/>
          <w:u w:val="single"/>
          <w:lang w:bidi="he-IL"/>
        </w:rPr>
        <w:t>10</w:t>
      </w:r>
      <w:r w:rsidRPr="008C0EFB">
        <w:rPr>
          <w:bCs/>
          <w:szCs w:val="24"/>
          <w:u w:val="single"/>
          <w:lang w:bidi="he-IL"/>
        </w:rPr>
        <w:t xml:space="preserve"> </w:t>
      </w:r>
      <w:r w:rsidR="002748CF" w:rsidRPr="008C0EFB">
        <w:rPr>
          <w:b/>
          <w:szCs w:val="24"/>
          <w:u w:val="single"/>
          <w:lang w:bidi="he-IL"/>
        </w:rPr>
        <w:t xml:space="preserve"> </w:t>
      </w:r>
      <w:r w:rsidR="0012426D" w:rsidRPr="008C0EFB">
        <w:rPr>
          <w:b/>
          <w:szCs w:val="24"/>
          <w:u w:val="single"/>
          <w:lang w:bidi="he-IL"/>
        </w:rPr>
        <w:t xml:space="preserve">calendar </w:t>
      </w:r>
      <w:r w:rsidRPr="008C0EFB">
        <w:rPr>
          <w:b/>
          <w:szCs w:val="24"/>
          <w:u w:val="single"/>
          <w:lang w:bidi="he-IL"/>
        </w:rPr>
        <w:t>days</w:t>
      </w:r>
      <w:r w:rsidRPr="008C0EFB">
        <w:rPr>
          <w:szCs w:val="24"/>
          <w:lang w:bidi="he-IL"/>
        </w:rPr>
        <w:t xml:space="preserve"> commencing with the first day of removal of equipment from ocean carrier’s port terminal, CY or inland rail ramp; i.e., day of interchange = free, second day through </w:t>
      </w:r>
      <w:r w:rsidR="00D07B9C" w:rsidRPr="008C0EFB">
        <w:rPr>
          <w:szCs w:val="24"/>
          <w:lang w:bidi="he-IL"/>
        </w:rPr>
        <w:t>10</w:t>
      </w:r>
      <w:r w:rsidR="00D07B9C" w:rsidRPr="008C0EFB">
        <w:rPr>
          <w:szCs w:val="24"/>
          <w:vertAlign w:val="superscript"/>
          <w:lang w:bidi="he-IL"/>
        </w:rPr>
        <w:t>th</w:t>
      </w:r>
      <w:r w:rsidR="00D07B9C" w:rsidRPr="008C0EFB">
        <w:rPr>
          <w:szCs w:val="24"/>
          <w:lang w:bidi="he-IL"/>
        </w:rPr>
        <w:t xml:space="preserve"> </w:t>
      </w:r>
      <w:r w:rsidRPr="008C0EFB">
        <w:rPr>
          <w:szCs w:val="24"/>
          <w:lang w:bidi="he-IL"/>
        </w:rPr>
        <w:t>day are free</w:t>
      </w:r>
      <w:r w:rsidRPr="008C0EFB">
        <w:rPr>
          <w:b/>
          <w:szCs w:val="24"/>
          <w:lang w:bidi="he-IL"/>
        </w:rPr>
        <w:t xml:space="preserve"> </w:t>
      </w:r>
      <w:r w:rsidR="00DB75F2" w:rsidRPr="008C0EFB">
        <w:rPr>
          <w:szCs w:val="24"/>
          <w:lang w:bidi="he-IL"/>
        </w:rPr>
        <w:t>including</w:t>
      </w:r>
      <w:r w:rsidR="00DB75F2">
        <w:rPr>
          <w:szCs w:val="24"/>
          <w:lang w:bidi="he-IL"/>
        </w:rPr>
        <w:t xml:space="preserve"> </w:t>
      </w:r>
      <w:r w:rsidRPr="000966B1">
        <w:rPr>
          <w:szCs w:val="24"/>
          <w:lang w:bidi="he-IL"/>
        </w:rPr>
        <w:t>Saturdays, Sundays, and holidays. On the next calendar day detention charges apply</w:t>
      </w:r>
      <w:r w:rsidR="00057488">
        <w:rPr>
          <w:szCs w:val="24"/>
          <w:lang w:bidi="he-IL"/>
        </w:rPr>
        <w:t xml:space="preserve"> </w:t>
      </w:r>
      <w:r w:rsidR="00057488" w:rsidRPr="00CA791F">
        <w:rPr>
          <w:b/>
          <w:szCs w:val="24"/>
        </w:rPr>
        <w:t>$75</w:t>
      </w:r>
      <w:r w:rsidR="00057488" w:rsidRPr="00057488">
        <w:rPr>
          <w:szCs w:val="24"/>
        </w:rPr>
        <w:t xml:space="preserve"> per day per container</w:t>
      </w:r>
      <w:r w:rsidRPr="000966B1">
        <w:rPr>
          <w:szCs w:val="24"/>
          <w:lang w:bidi="he-IL"/>
        </w:rPr>
        <w:t xml:space="preserve">. </w:t>
      </w:r>
    </w:p>
    <w:p w14:paraId="67B2046F" w14:textId="77777777" w:rsidR="000966B1" w:rsidRPr="000966B1" w:rsidRDefault="000966B1" w:rsidP="000966B1">
      <w:pPr>
        <w:jc w:val="both"/>
        <w:rPr>
          <w:szCs w:val="24"/>
          <w:lang w:bidi="he-IL"/>
        </w:rPr>
      </w:pPr>
    </w:p>
    <w:p w14:paraId="33610BBD" w14:textId="77777777" w:rsidR="000966B1" w:rsidRPr="000966B1" w:rsidRDefault="000966B1" w:rsidP="000966B1">
      <w:pPr>
        <w:jc w:val="both"/>
        <w:rPr>
          <w:szCs w:val="24"/>
          <w:lang w:bidi="he-IL"/>
        </w:rPr>
      </w:pPr>
      <w:r w:rsidRPr="000966B1">
        <w:rPr>
          <w:szCs w:val="24"/>
          <w:lang w:bidi="he-IL"/>
        </w:rPr>
        <w:t xml:space="preserve">The standard dry van container must be returned to the terminal from which it was removed unless otherwise authorized by the ocean carrier.  </w:t>
      </w:r>
    </w:p>
    <w:p w14:paraId="2D0C1D57" w14:textId="77777777" w:rsidR="002F0176" w:rsidRDefault="002F0176" w:rsidP="00882F23">
      <w:pPr>
        <w:jc w:val="both"/>
        <w:rPr>
          <w:szCs w:val="24"/>
        </w:rPr>
      </w:pPr>
    </w:p>
    <w:p w14:paraId="507AC7CD" w14:textId="77777777" w:rsidR="00BD5137" w:rsidRPr="00BD5137" w:rsidRDefault="002748CF" w:rsidP="00BD5137">
      <w:pPr>
        <w:jc w:val="center"/>
        <w:outlineLvl w:val="0"/>
        <w:rPr>
          <w:rFonts w:eastAsia="DengXian"/>
          <w:b/>
        </w:rPr>
      </w:pPr>
      <w:r>
        <w:rPr>
          <w:b/>
        </w:rPr>
        <w:br w:type="page"/>
      </w:r>
      <w:r w:rsidR="00BD5137" w:rsidRPr="00BD5137">
        <w:rPr>
          <w:rFonts w:eastAsia="DengXian"/>
          <w:b/>
        </w:rPr>
        <w:lastRenderedPageBreak/>
        <w:t>APPENDIX “D” – FREE TIME, DEMURRAGE AND DETENTION</w:t>
      </w:r>
    </w:p>
    <w:p w14:paraId="3B04070A" w14:textId="114FF2E5" w:rsidR="00057488" w:rsidRPr="008C0EFB" w:rsidRDefault="00057488" w:rsidP="00BD5137">
      <w:pPr>
        <w:jc w:val="center"/>
        <w:outlineLvl w:val="0"/>
        <w:rPr>
          <w:szCs w:val="24"/>
        </w:rPr>
      </w:pPr>
    </w:p>
    <w:p w14:paraId="248EDEC7" w14:textId="77777777" w:rsidR="00E7523A" w:rsidRPr="008C0EFB" w:rsidRDefault="002748CF" w:rsidP="00E7523A">
      <w:pPr>
        <w:jc w:val="center"/>
        <w:rPr>
          <w:b/>
          <w:szCs w:val="24"/>
          <w:lang w:bidi="he-IL"/>
        </w:rPr>
      </w:pPr>
      <w:r w:rsidRPr="008C0EFB">
        <w:rPr>
          <w:b/>
          <w:szCs w:val="24"/>
          <w:lang w:bidi="he-IL"/>
        </w:rPr>
        <w:t>Equipment Detention Free Time and Charges at Destinations:</w:t>
      </w:r>
      <w:r w:rsidR="00E7523A" w:rsidRPr="008C0EFB">
        <w:rPr>
          <w:rFonts w:ascii="Calibri" w:eastAsia="DengXian" w:hAnsi="Calibri" w:cs="Calibri"/>
          <w:color w:val="1F497D"/>
          <w:sz w:val="22"/>
          <w:szCs w:val="22"/>
          <w:lang w:eastAsia="zh-CN"/>
        </w:rPr>
        <w:t xml:space="preserve"> </w:t>
      </w:r>
      <w:r w:rsidR="00E7523A" w:rsidRPr="008C0EFB">
        <w:rPr>
          <w:b/>
          <w:szCs w:val="24"/>
          <w:lang w:bidi="he-IL"/>
        </w:rPr>
        <w:t xml:space="preserve">Canada destinations </w:t>
      </w:r>
    </w:p>
    <w:p w14:paraId="18055176" w14:textId="77777777" w:rsidR="002748CF" w:rsidRPr="008C0EFB" w:rsidRDefault="00E7523A" w:rsidP="002748CF">
      <w:pPr>
        <w:jc w:val="center"/>
        <w:rPr>
          <w:b/>
          <w:szCs w:val="24"/>
          <w:lang w:bidi="he-IL"/>
        </w:rPr>
      </w:pPr>
      <w:r w:rsidRPr="008C0EFB">
        <w:rPr>
          <w:b/>
          <w:szCs w:val="24"/>
          <w:lang w:bidi="he-IL"/>
        </w:rPr>
        <w:t>Validity till April 30, 2024</w:t>
      </w:r>
    </w:p>
    <w:p w14:paraId="1F12D531" w14:textId="77777777" w:rsidR="002748CF" w:rsidRPr="008C0EFB" w:rsidRDefault="002748CF" w:rsidP="002748CF">
      <w:pPr>
        <w:rPr>
          <w:b/>
          <w:szCs w:val="24"/>
          <w:lang w:bidi="he-IL"/>
        </w:rPr>
      </w:pPr>
      <w:r w:rsidRPr="008C0EFB">
        <w:rPr>
          <w:b/>
          <w:szCs w:val="24"/>
          <w:lang w:bidi="he-IL"/>
        </w:rPr>
        <w:t xml:space="preserve">          </w:t>
      </w:r>
    </w:p>
    <w:p w14:paraId="30896A8E" w14:textId="77777777" w:rsidR="002748CF" w:rsidRPr="008C0EFB" w:rsidRDefault="002748CF" w:rsidP="002748CF">
      <w:pPr>
        <w:jc w:val="both"/>
        <w:rPr>
          <w:szCs w:val="24"/>
          <w:lang w:bidi="he-IL"/>
        </w:rPr>
      </w:pPr>
      <w:r w:rsidRPr="008C0EFB">
        <w:rPr>
          <w:szCs w:val="24"/>
          <w:lang w:bidi="he-IL"/>
        </w:rPr>
        <w:t>When consignee or his agent removes a standard dry van container (</w:t>
      </w:r>
      <w:r w:rsidRPr="008C0EFB">
        <w:rPr>
          <w:i/>
          <w:szCs w:val="24"/>
          <w:lang w:bidi="he-IL"/>
        </w:rPr>
        <w:t>to include 20’ / 40’ / 45’ standard and hi-cubes</w:t>
      </w:r>
      <w:r w:rsidRPr="008C0EFB">
        <w:rPr>
          <w:szCs w:val="24"/>
          <w:lang w:bidi="he-IL"/>
        </w:rPr>
        <w:t xml:space="preserve">) from carrier’s port terminal, container yard (CY) or inland rail ramp for </w:t>
      </w:r>
      <w:r w:rsidRPr="008C0EFB">
        <w:rPr>
          <w:b/>
          <w:szCs w:val="24"/>
          <w:lang w:bidi="he-IL"/>
        </w:rPr>
        <w:t>unloading</w:t>
      </w:r>
      <w:r w:rsidRPr="008C0EFB">
        <w:rPr>
          <w:szCs w:val="24"/>
          <w:lang w:bidi="he-IL"/>
        </w:rPr>
        <w:t>, the charges set forth in applicable tariffs shall be assessed for each 24 hours or fraction thereof beyond the allowed free time for each standard dry van container.  Consignee, consignee agent, and shipper party of this contract are jointly and severally responsible for all detention charges incurred under this contract.</w:t>
      </w:r>
    </w:p>
    <w:p w14:paraId="22C99471" w14:textId="77777777" w:rsidR="002748CF" w:rsidRPr="008C0EFB" w:rsidRDefault="002748CF" w:rsidP="002748CF">
      <w:pPr>
        <w:jc w:val="both"/>
        <w:rPr>
          <w:szCs w:val="24"/>
          <w:lang w:bidi="he-IL"/>
        </w:rPr>
      </w:pPr>
    </w:p>
    <w:p w14:paraId="2A507823" w14:textId="77777777" w:rsidR="002748CF" w:rsidRPr="008C0EFB" w:rsidRDefault="002748CF" w:rsidP="002748CF">
      <w:pPr>
        <w:jc w:val="both"/>
        <w:rPr>
          <w:b/>
          <w:szCs w:val="24"/>
          <w:u w:val="single"/>
          <w:lang w:bidi="he-IL"/>
        </w:rPr>
      </w:pPr>
      <w:r w:rsidRPr="008C0EFB">
        <w:rPr>
          <w:szCs w:val="24"/>
          <w:lang w:bidi="he-IL"/>
        </w:rPr>
        <w:t xml:space="preserve">The allowed free time for each standard dry van container moving under this service contract shall be </w:t>
      </w:r>
      <w:r w:rsidR="00E7523A" w:rsidRPr="008C0EFB">
        <w:rPr>
          <w:b/>
          <w:bCs/>
          <w:szCs w:val="24"/>
          <w:u w:val="single"/>
          <w:lang w:bidi="he-IL"/>
        </w:rPr>
        <w:t>10</w:t>
      </w:r>
      <w:r w:rsidRPr="008C0EFB">
        <w:rPr>
          <w:b/>
          <w:szCs w:val="24"/>
          <w:u w:val="single"/>
          <w:lang w:bidi="he-IL"/>
        </w:rPr>
        <w:t xml:space="preserve"> calendar </w:t>
      </w:r>
      <w:r w:rsidRPr="008C0EFB">
        <w:rPr>
          <w:szCs w:val="24"/>
          <w:u w:val="single"/>
          <w:lang w:bidi="he-IL"/>
        </w:rPr>
        <w:t>days</w:t>
      </w:r>
      <w:r w:rsidRPr="008C0EFB">
        <w:rPr>
          <w:szCs w:val="24"/>
          <w:lang w:bidi="he-IL"/>
        </w:rPr>
        <w:t xml:space="preserve"> commencing with the first day of removal of equipment from ocean carrier’s port terminal, CY or inland rail ramp; i.e., day of intercha</w:t>
      </w:r>
      <w:r w:rsidR="00E7523A" w:rsidRPr="008C0EFB">
        <w:rPr>
          <w:szCs w:val="24"/>
          <w:lang w:bidi="he-IL"/>
        </w:rPr>
        <w:t xml:space="preserve">nge = free, second day through </w:t>
      </w:r>
      <w:r w:rsidR="00E7523A" w:rsidRPr="008C0EFB">
        <w:rPr>
          <w:b/>
          <w:szCs w:val="24"/>
          <w:lang w:bidi="he-IL"/>
        </w:rPr>
        <w:t>10</w:t>
      </w:r>
      <w:r w:rsidR="00E7523A" w:rsidRPr="008C0EFB">
        <w:rPr>
          <w:b/>
          <w:szCs w:val="24"/>
          <w:vertAlign w:val="superscript"/>
          <w:lang w:bidi="he-IL"/>
        </w:rPr>
        <w:t>th</w:t>
      </w:r>
      <w:r w:rsidRPr="008C0EFB">
        <w:rPr>
          <w:szCs w:val="24"/>
          <w:lang w:bidi="he-IL"/>
        </w:rPr>
        <w:t xml:space="preserve"> day are free</w:t>
      </w:r>
      <w:r w:rsidRPr="008C0EFB">
        <w:rPr>
          <w:b/>
          <w:szCs w:val="24"/>
          <w:lang w:bidi="he-IL"/>
        </w:rPr>
        <w:t xml:space="preserve"> </w:t>
      </w:r>
      <w:r w:rsidRPr="008C0EFB">
        <w:rPr>
          <w:szCs w:val="24"/>
          <w:lang w:bidi="he-IL"/>
        </w:rPr>
        <w:t>including Saturdays, Sundays, and holidays. On the next calendar day detention charges apply</w:t>
      </w:r>
      <w:r w:rsidR="001B5DC1" w:rsidRPr="008C0EFB">
        <w:rPr>
          <w:szCs w:val="24"/>
          <w:lang w:bidi="he-IL"/>
        </w:rPr>
        <w:t xml:space="preserve"> </w:t>
      </w:r>
      <w:r w:rsidR="001B5DC1" w:rsidRPr="008C0EFB">
        <w:rPr>
          <w:b/>
          <w:szCs w:val="24"/>
          <w:lang w:bidi="he-IL"/>
        </w:rPr>
        <w:t>$75</w:t>
      </w:r>
      <w:r w:rsidR="001B5DC1" w:rsidRPr="008C0EFB">
        <w:rPr>
          <w:szCs w:val="24"/>
          <w:lang w:bidi="he-IL"/>
        </w:rPr>
        <w:t xml:space="preserve"> per day per container</w:t>
      </w:r>
      <w:r w:rsidRPr="008C0EFB">
        <w:rPr>
          <w:szCs w:val="24"/>
          <w:lang w:bidi="he-IL"/>
        </w:rPr>
        <w:t xml:space="preserve">. </w:t>
      </w:r>
    </w:p>
    <w:p w14:paraId="6C1D9C52" w14:textId="77777777" w:rsidR="002748CF" w:rsidRPr="008C0EFB" w:rsidRDefault="002748CF" w:rsidP="002748CF">
      <w:pPr>
        <w:jc w:val="both"/>
        <w:rPr>
          <w:szCs w:val="24"/>
          <w:lang w:bidi="he-IL"/>
        </w:rPr>
      </w:pPr>
    </w:p>
    <w:p w14:paraId="4702EC2D" w14:textId="77777777" w:rsidR="002748CF" w:rsidRPr="002748CF" w:rsidRDefault="002748CF" w:rsidP="002748CF">
      <w:pPr>
        <w:jc w:val="both"/>
        <w:rPr>
          <w:szCs w:val="24"/>
          <w:lang w:bidi="he-IL"/>
        </w:rPr>
      </w:pPr>
      <w:r w:rsidRPr="008C0EFB">
        <w:rPr>
          <w:szCs w:val="24"/>
          <w:lang w:bidi="he-IL"/>
        </w:rPr>
        <w:t>The standard dry van container must be returned to the terminal from which it was removed unless otherwise authorized by the ocean carrier.</w:t>
      </w:r>
      <w:r w:rsidRPr="002748CF">
        <w:rPr>
          <w:szCs w:val="24"/>
          <w:lang w:bidi="he-IL"/>
        </w:rPr>
        <w:t xml:space="preserve">  </w:t>
      </w:r>
    </w:p>
    <w:p w14:paraId="562B53E3" w14:textId="77777777" w:rsidR="003572DC" w:rsidRPr="00AE4686" w:rsidRDefault="00057488" w:rsidP="009A6172">
      <w:pPr>
        <w:jc w:val="center"/>
        <w:outlineLvl w:val="0"/>
        <w:rPr>
          <w:b/>
        </w:rPr>
      </w:pPr>
      <w:r>
        <w:rPr>
          <w:szCs w:val="24"/>
        </w:rPr>
        <w:br w:type="page"/>
      </w:r>
    </w:p>
    <w:p w14:paraId="217A7176" w14:textId="77777777" w:rsidR="00BD5137" w:rsidRPr="00BD5137" w:rsidRDefault="00BD5137" w:rsidP="00BD5137">
      <w:pPr>
        <w:jc w:val="center"/>
        <w:outlineLvl w:val="0"/>
        <w:rPr>
          <w:rFonts w:eastAsia="DengXian"/>
          <w:b/>
        </w:rPr>
      </w:pPr>
      <w:r w:rsidRPr="00BD5137">
        <w:rPr>
          <w:rFonts w:eastAsia="DengXian"/>
          <w:b/>
        </w:rPr>
        <w:lastRenderedPageBreak/>
        <w:t>APPENDIX “D” – FREE TIME, DEMURRAGE AND DETENTION</w:t>
      </w:r>
    </w:p>
    <w:p w14:paraId="616F67FA" w14:textId="77777777" w:rsidR="00586459" w:rsidRPr="00586459" w:rsidRDefault="00586459" w:rsidP="00586459">
      <w:pPr>
        <w:jc w:val="center"/>
        <w:outlineLvl w:val="0"/>
        <w:rPr>
          <w:b/>
        </w:rPr>
      </w:pPr>
      <w:r w:rsidRPr="00586459">
        <w:rPr>
          <w:b/>
        </w:rPr>
        <w:t> </w:t>
      </w:r>
    </w:p>
    <w:p w14:paraId="09F4D1C4" w14:textId="77777777" w:rsidR="00586459" w:rsidRPr="00A762E5" w:rsidRDefault="00586459" w:rsidP="00586459">
      <w:pPr>
        <w:jc w:val="center"/>
        <w:outlineLvl w:val="0"/>
        <w:rPr>
          <w:b/>
        </w:rPr>
      </w:pPr>
      <w:r w:rsidRPr="00A762E5">
        <w:rPr>
          <w:b/>
        </w:rPr>
        <w:t>Equipment Demurrage Free Time and Charges at Destination:</w:t>
      </w:r>
    </w:p>
    <w:p w14:paraId="425AC48D" w14:textId="77777777" w:rsidR="006E50B9" w:rsidRPr="00A762E5" w:rsidRDefault="00586459" w:rsidP="006E50B9">
      <w:pPr>
        <w:jc w:val="center"/>
        <w:rPr>
          <w:b/>
        </w:rPr>
      </w:pPr>
      <w:r w:rsidRPr="00A762E5">
        <w:rPr>
          <w:b/>
        </w:rPr>
        <w:t xml:space="preserve">Boston, Massachusetts (USBOS) </w:t>
      </w:r>
    </w:p>
    <w:p w14:paraId="7A824AED" w14:textId="43C0466E" w:rsidR="006E50B9" w:rsidRPr="00A762E5" w:rsidRDefault="006E50B9" w:rsidP="006E50B9">
      <w:pPr>
        <w:jc w:val="center"/>
        <w:rPr>
          <w:b/>
          <w:szCs w:val="24"/>
          <w:lang w:bidi="he-IL"/>
        </w:rPr>
      </w:pPr>
      <w:r w:rsidRPr="00A762E5">
        <w:rPr>
          <w:b/>
          <w:szCs w:val="24"/>
          <w:lang w:bidi="he-IL"/>
        </w:rPr>
        <w:t>Validity till April 30, 2024</w:t>
      </w:r>
    </w:p>
    <w:p w14:paraId="10200DEB" w14:textId="738155AA" w:rsidR="00586459" w:rsidRPr="00A762E5" w:rsidRDefault="00586459" w:rsidP="00586459">
      <w:pPr>
        <w:jc w:val="center"/>
        <w:outlineLvl w:val="0"/>
        <w:rPr>
          <w:b/>
        </w:rPr>
      </w:pPr>
    </w:p>
    <w:p w14:paraId="38C2AF50" w14:textId="77777777" w:rsidR="00586459" w:rsidRPr="00A762E5" w:rsidRDefault="00586459" w:rsidP="00586459">
      <w:pPr>
        <w:jc w:val="center"/>
        <w:rPr>
          <w:rFonts w:ascii="Calibri" w:eastAsiaTheme="minorEastAsia" w:hAnsi="Calibri" w:cs="Calibri"/>
          <w:sz w:val="22"/>
          <w:szCs w:val="22"/>
          <w:lang w:eastAsia="zh-CN"/>
        </w:rPr>
      </w:pPr>
      <w:r w:rsidRPr="00A762E5">
        <w:rPr>
          <w:rFonts w:ascii="Calibri" w:eastAsiaTheme="minorEastAsia" w:hAnsi="Calibri" w:cs="Calibri"/>
          <w:sz w:val="22"/>
          <w:szCs w:val="22"/>
          <w:lang w:eastAsia="zh-CN"/>
        </w:rPr>
        <w:t> </w:t>
      </w:r>
    </w:p>
    <w:p w14:paraId="1FCC59B8" w14:textId="77777777" w:rsidR="00586459" w:rsidRPr="00A762E5" w:rsidRDefault="00586459" w:rsidP="00586459">
      <w:pPr>
        <w:rPr>
          <w:rFonts w:eastAsiaTheme="minorEastAsia"/>
          <w:szCs w:val="24"/>
          <w:lang w:eastAsia="zh-CN"/>
        </w:rPr>
      </w:pPr>
      <w:r w:rsidRPr="00A762E5">
        <w:rPr>
          <w:rFonts w:eastAsiaTheme="minorEastAsia"/>
          <w:szCs w:val="24"/>
          <w:lang w:eastAsia="zh-CN"/>
        </w:rPr>
        <w:t>Free Time and Demurrage charges for carrier’s containers (of any type, including open top), flat racks, and other equipment used to consolidate Merchant’s goods (“Carrier’s Equipment”), shall be applied and charged (accrue) as follows:</w:t>
      </w:r>
    </w:p>
    <w:p w14:paraId="7D9AB085" w14:textId="77777777" w:rsidR="00586459" w:rsidRPr="00A762E5" w:rsidRDefault="00586459" w:rsidP="00586459">
      <w:pPr>
        <w:rPr>
          <w:rFonts w:eastAsiaTheme="minorEastAsia"/>
          <w:szCs w:val="24"/>
          <w:lang w:eastAsia="zh-CN"/>
        </w:rPr>
      </w:pPr>
      <w:r w:rsidRPr="00A762E5">
        <w:rPr>
          <w:rFonts w:eastAsiaTheme="minorEastAsia"/>
          <w:szCs w:val="24"/>
          <w:lang w:eastAsia="zh-CN"/>
        </w:rPr>
        <w:t> </w:t>
      </w:r>
    </w:p>
    <w:p w14:paraId="3272E5DD" w14:textId="77777777" w:rsidR="00586459" w:rsidRPr="00A762E5" w:rsidRDefault="00586459" w:rsidP="00586459">
      <w:pPr>
        <w:rPr>
          <w:rFonts w:eastAsiaTheme="minorEastAsia"/>
          <w:szCs w:val="24"/>
          <w:lang w:eastAsia="zh-CN"/>
        </w:rPr>
      </w:pPr>
      <w:r w:rsidRPr="00A762E5">
        <w:rPr>
          <w:rFonts w:eastAsiaTheme="minorEastAsia"/>
          <w:szCs w:val="24"/>
          <w:lang w:eastAsia="zh-CN"/>
        </w:rPr>
        <w:t xml:space="preserve">Free Time shall commence at 0001 on the day after Carrier’s Equipment discharges at the Ocean Terminal. The allowed Demurrage Free Time for Carrier’s Equipment (except Refrigerated Containers), moving under this service contract shall be </w:t>
      </w:r>
      <w:r w:rsidRPr="00A762E5">
        <w:rPr>
          <w:rFonts w:eastAsiaTheme="minorEastAsia"/>
          <w:b/>
          <w:bCs/>
          <w:szCs w:val="24"/>
          <w:lang w:eastAsia="zh-CN"/>
        </w:rPr>
        <w:t>four (4) working days</w:t>
      </w:r>
      <w:r w:rsidRPr="00A762E5">
        <w:rPr>
          <w:rFonts w:eastAsiaTheme="minorEastAsia"/>
          <w:szCs w:val="24"/>
          <w:lang w:eastAsia="zh-CN"/>
        </w:rPr>
        <w:t xml:space="preserve">; Demurrage Free Time for Refrigerated Containers shall be </w:t>
      </w:r>
      <w:r w:rsidRPr="00A762E5">
        <w:rPr>
          <w:rFonts w:eastAsiaTheme="minorEastAsia"/>
          <w:b/>
          <w:bCs/>
          <w:szCs w:val="24"/>
          <w:lang w:eastAsia="zh-CN"/>
        </w:rPr>
        <w:t>two (2) Working Days</w:t>
      </w:r>
      <w:r w:rsidRPr="00A762E5">
        <w:rPr>
          <w:rFonts w:eastAsiaTheme="minorEastAsia"/>
          <w:szCs w:val="24"/>
          <w:lang w:eastAsia="zh-CN"/>
        </w:rPr>
        <w:t xml:space="preserve">.   </w:t>
      </w:r>
      <w:r w:rsidRPr="00A762E5">
        <w:rPr>
          <w:rFonts w:eastAsiaTheme="minorEastAsia"/>
          <w:b/>
          <w:bCs/>
          <w:szCs w:val="24"/>
          <w:u w:val="single"/>
          <w:lang w:eastAsia="zh-CN"/>
        </w:rPr>
        <w:t> </w:t>
      </w:r>
    </w:p>
    <w:p w14:paraId="7CE91963" w14:textId="77777777" w:rsidR="00586459" w:rsidRPr="00A762E5" w:rsidRDefault="00586459" w:rsidP="00586459">
      <w:pPr>
        <w:rPr>
          <w:rFonts w:eastAsiaTheme="minorEastAsia"/>
          <w:szCs w:val="24"/>
          <w:lang w:eastAsia="zh-CN"/>
        </w:rPr>
      </w:pPr>
      <w:r w:rsidRPr="00A762E5">
        <w:rPr>
          <w:rFonts w:eastAsiaTheme="minorEastAsia"/>
          <w:szCs w:val="24"/>
          <w:lang w:eastAsia="zh-CN"/>
        </w:rPr>
        <w:t> </w:t>
      </w:r>
    </w:p>
    <w:p w14:paraId="157FDD75" w14:textId="77777777" w:rsidR="00586459" w:rsidRPr="00A762E5" w:rsidRDefault="00586459" w:rsidP="00586459">
      <w:pPr>
        <w:rPr>
          <w:rFonts w:eastAsiaTheme="minorEastAsia"/>
          <w:szCs w:val="24"/>
          <w:lang w:eastAsia="zh-CN"/>
        </w:rPr>
      </w:pPr>
      <w:r w:rsidRPr="00A762E5">
        <w:rPr>
          <w:rFonts w:eastAsiaTheme="minorEastAsia"/>
          <w:szCs w:val="24"/>
          <w:lang w:eastAsia="zh-CN"/>
        </w:rPr>
        <w:t>Upon Expiry of Free Time, Demurrage charges shall be assessed by equipment type, in accordance with the published Tariff.</w:t>
      </w:r>
    </w:p>
    <w:p w14:paraId="655F99F5" w14:textId="77777777" w:rsidR="00586459" w:rsidRPr="00A762E5" w:rsidRDefault="00586459" w:rsidP="00586459">
      <w:pPr>
        <w:jc w:val="both"/>
        <w:rPr>
          <w:rFonts w:eastAsiaTheme="minorEastAsia"/>
          <w:szCs w:val="24"/>
          <w:lang w:eastAsia="zh-CN"/>
        </w:rPr>
      </w:pPr>
      <w:r w:rsidRPr="00A762E5">
        <w:rPr>
          <w:rFonts w:eastAsiaTheme="minorEastAsia"/>
          <w:szCs w:val="24"/>
          <w:lang w:eastAsia="zh-CN"/>
        </w:rPr>
        <w:t> </w:t>
      </w:r>
    </w:p>
    <w:p w14:paraId="1FA23EA6" w14:textId="77777777" w:rsidR="00586459" w:rsidRPr="00A762E5" w:rsidRDefault="00586459" w:rsidP="00586459">
      <w:pPr>
        <w:jc w:val="both"/>
        <w:rPr>
          <w:rFonts w:eastAsiaTheme="minorEastAsia"/>
          <w:szCs w:val="24"/>
          <w:lang w:eastAsia="zh-CN"/>
        </w:rPr>
      </w:pPr>
      <w:r w:rsidRPr="00A762E5">
        <w:rPr>
          <w:rFonts w:eastAsiaTheme="minorEastAsia"/>
          <w:szCs w:val="24"/>
          <w:u w:val="single"/>
          <w:lang w:eastAsia="zh-CN"/>
        </w:rPr>
        <w:t>Multi-Container Rule (MCR</w:t>
      </w:r>
    </w:p>
    <w:p w14:paraId="2E4A1656" w14:textId="77777777" w:rsidR="00586459" w:rsidRPr="00A762E5" w:rsidRDefault="00586459" w:rsidP="00586459">
      <w:pPr>
        <w:rPr>
          <w:rFonts w:eastAsiaTheme="minorEastAsia"/>
          <w:szCs w:val="24"/>
          <w:lang w:eastAsia="zh-CN"/>
        </w:rPr>
      </w:pPr>
      <w:r w:rsidRPr="00A762E5">
        <w:rPr>
          <w:rFonts w:eastAsiaTheme="minorEastAsia"/>
          <w:szCs w:val="24"/>
          <w:lang w:eastAsia="zh-CN"/>
        </w:rPr>
        <w:t> </w:t>
      </w:r>
    </w:p>
    <w:p w14:paraId="6B47A546" w14:textId="77777777" w:rsidR="00586459" w:rsidRPr="00A762E5" w:rsidRDefault="00586459" w:rsidP="00586459">
      <w:pPr>
        <w:rPr>
          <w:rFonts w:eastAsiaTheme="minorEastAsia"/>
          <w:szCs w:val="24"/>
          <w:lang w:eastAsia="zh-CN"/>
        </w:rPr>
      </w:pPr>
      <w:r w:rsidRPr="00A762E5">
        <w:rPr>
          <w:rFonts w:eastAsiaTheme="minorEastAsia"/>
          <w:szCs w:val="24"/>
          <w:lang w:eastAsia="zh-CN"/>
        </w:rPr>
        <w:t>Free Time for consignments laden in dry cargo containers, manifested on one Bill of Lading, and destined to a single Consignee shall be applied as follows:</w:t>
      </w:r>
    </w:p>
    <w:p w14:paraId="369C6BEF" w14:textId="77777777" w:rsidR="00586459" w:rsidRPr="00A762E5" w:rsidRDefault="00586459" w:rsidP="00586459">
      <w:pPr>
        <w:rPr>
          <w:rFonts w:eastAsiaTheme="minorEastAsia"/>
          <w:szCs w:val="24"/>
          <w:lang w:eastAsia="zh-CN"/>
        </w:rPr>
      </w:pPr>
      <w:r w:rsidRPr="00A762E5">
        <w:rPr>
          <w:rFonts w:eastAsiaTheme="minorEastAsia"/>
          <w:szCs w:val="24"/>
          <w:lang w:eastAsia="zh-CN"/>
        </w:rPr>
        <w:t> </w:t>
      </w:r>
    </w:p>
    <w:p w14:paraId="29E59341" w14:textId="77777777" w:rsidR="00586459" w:rsidRPr="00A762E5" w:rsidRDefault="00586459" w:rsidP="00586459">
      <w:pPr>
        <w:ind w:firstLine="720"/>
        <w:rPr>
          <w:rFonts w:eastAsiaTheme="minorEastAsia"/>
          <w:szCs w:val="24"/>
          <w:lang w:eastAsia="zh-CN"/>
        </w:rPr>
      </w:pPr>
      <w:r w:rsidRPr="00A762E5">
        <w:rPr>
          <w:rFonts w:eastAsiaTheme="minorEastAsia"/>
          <w:szCs w:val="24"/>
          <w:lang w:eastAsia="zh-CN"/>
        </w:rPr>
        <w:t xml:space="preserve">5 Days:            11 – 15 Containers </w:t>
      </w:r>
    </w:p>
    <w:p w14:paraId="674EFFE0" w14:textId="77777777" w:rsidR="00586459" w:rsidRPr="00A762E5" w:rsidRDefault="00586459" w:rsidP="00586459">
      <w:pPr>
        <w:ind w:firstLine="720"/>
        <w:rPr>
          <w:rFonts w:eastAsiaTheme="minorEastAsia"/>
          <w:szCs w:val="24"/>
          <w:lang w:eastAsia="zh-CN"/>
        </w:rPr>
      </w:pPr>
      <w:r w:rsidRPr="00A762E5">
        <w:rPr>
          <w:rFonts w:eastAsiaTheme="minorEastAsia"/>
          <w:szCs w:val="24"/>
          <w:lang w:eastAsia="zh-CN"/>
        </w:rPr>
        <w:t xml:space="preserve">6 Days:            16 – 18 Containers </w:t>
      </w:r>
    </w:p>
    <w:p w14:paraId="5CBB175B" w14:textId="77777777" w:rsidR="00586459" w:rsidRPr="00A762E5" w:rsidRDefault="00586459" w:rsidP="00586459">
      <w:pPr>
        <w:ind w:firstLine="720"/>
        <w:rPr>
          <w:rFonts w:eastAsiaTheme="minorEastAsia"/>
          <w:szCs w:val="24"/>
          <w:lang w:eastAsia="zh-CN"/>
        </w:rPr>
      </w:pPr>
      <w:r w:rsidRPr="00A762E5">
        <w:rPr>
          <w:rFonts w:eastAsiaTheme="minorEastAsia"/>
          <w:szCs w:val="24"/>
          <w:lang w:eastAsia="zh-CN"/>
        </w:rPr>
        <w:t xml:space="preserve">7 days:             19 – 21 Containers </w:t>
      </w:r>
    </w:p>
    <w:p w14:paraId="107BD5E1" w14:textId="77777777" w:rsidR="00586459" w:rsidRPr="00A762E5" w:rsidRDefault="00586459" w:rsidP="00586459">
      <w:pPr>
        <w:ind w:firstLine="720"/>
        <w:rPr>
          <w:rFonts w:eastAsiaTheme="minorEastAsia"/>
          <w:szCs w:val="24"/>
          <w:lang w:eastAsia="zh-CN"/>
        </w:rPr>
      </w:pPr>
      <w:r w:rsidRPr="00A762E5">
        <w:rPr>
          <w:rFonts w:eastAsiaTheme="minorEastAsia"/>
          <w:szCs w:val="24"/>
          <w:lang w:eastAsia="zh-CN"/>
        </w:rPr>
        <w:t>8 days:             22 – 24 Containers</w:t>
      </w:r>
    </w:p>
    <w:p w14:paraId="79C8C7B7" w14:textId="77777777" w:rsidR="00586459" w:rsidRPr="00A762E5" w:rsidRDefault="00586459" w:rsidP="00586459">
      <w:pPr>
        <w:ind w:firstLine="720"/>
        <w:rPr>
          <w:rFonts w:eastAsiaTheme="minorEastAsia"/>
          <w:szCs w:val="24"/>
          <w:lang w:eastAsia="zh-CN"/>
        </w:rPr>
      </w:pPr>
      <w:r w:rsidRPr="00A762E5">
        <w:rPr>
          <w:rFonts w:eastAsiaTheme="minorEastAsia"/>
          <w:szCs w:val="24"/>
          <w:lang w:eastAsia="zh-CN"/>
        </w:rPr>
        <w:t>9 Days:            25 – 27 Containers</w:t>
      </w:r>
    </w:p>
    <w:p w14:paraId="26A2B36A" w14:textId="77777777" w:rsidR="00586459" w:rsidRPr="00A762E5" w:rsidRDefault="00586459" w:rsidP="00586459">
      <w:pPr>
        <w:ind w:firstLine="720"/>
        <w:rPr>
          <w:rFonts w:eastAsiaTheme="minorEastAsia"/>
          <w:szCs w:val="24"/>
          <w:lang w:eastAsia="zh-CN"/>
        </w:rPr>
      </w:pPr>
      <w:r w:rsidRPr="00A762E5">
        <w:rPr>
          <w:rFonts w:eastAsiaTheme="minorEastAsia"/>
          <w:szCs w:val="24"/>
          <w:lang w:eastAsia="zh-CN"/>
        </w:rPr>
        <w:t>10 Days:          28 Containers and Up</w:t>
      </w:r>
    </w:p>
    <w:p w14:paraId="4AC9ADC4" w14:textId="77777777" w:rsidR="00586459" w:rsidRPr="00A762E5" w:rsidRDefault="00586459" w:rsidP="00586459">
      <w:pPr>
        <w:rPr>
          <w:rFonts w:eastAsiaTheme="minorEastAsia"/>
          <w:szCs w:val="24"/>
          <w:lang w:eastAsia="zh-CN"/>
        </w:rPr>
      </w:pPr>
      <w:r w:rsidRPr="00A762E5">
        <w:rPr>
          <w:rFonts w:eastAsiaTheme="minorEastAsia"/>
          <w:szCs w:val="24"/>
          <w:lang w:eastAsia="zh-CN"/>
        </w:rPr>
        <w:t> </w:t>
      </w:r>
    </w:p>
    <w:p w14:paraId="361C2440" w14:textId="77777777" w:rsidR="00586459" w:rsidRPr="00A762E5" w:rsidRDefault="00586459" w:rsidP="00586459">
      <w:pPr>
        <w:rPr>
          <w:rFonts w:eastAsiaTheme="minorEastAsia"/>
          <w:szCs w:val="24"/>
          <w:lang w:eastAsia="zh-CN"/>
        </w:rPr>
      </w:pPr>
      <w:r w:rsidRPr="00A762E5">
        <w:rPr>
          <w:rFonts w:eastAsiaTheme="minorEastAsia"/>
          <w:szCs w:val="24"/>
          <w:lang w:eastAsia="zh-CN"/>
        </w:rPr>
        <w:t>Upon expiry of Free Time, Demurrage Charges in the First Tier, as published in the Tariff, shall apply.</w:t>
      </w:r>
    </w:p>
    <w:p w14:paraId="70A7823D" w14:textId="77777777" w:rsidR="00586459" w:rsidRPr="00A762E5" w:rsidRDefault="00586459" w:rsidP="00586459">
      <w:pPr>
        <w:rPr>
          <w:rFonts w:eastAsiaTheme="minorEastAsia"/>
          <w:szCs w:val="24"/>
          <w:lang w:eastAsia="zh-CN"/>
        </w:rPr>
      </w:pPr>
      <w:r w:rsidRPr="00A762E5">
        <w:rPr>
          <w:rFonts w:eastAsiaTheme="minorEastAsia"/>
          <w:szCs w:val="24"/>
          <w:lang w:eastAsia="zh-CN"/>
        </w:rPr>
        <w:t> </w:t>
      </w:r>
    </w:p>
    <w:p w14:paraId="653C59F1" w14:textId="77777777" w:rsidR="00586459" w:rsidRPr="00A762E5" w:rsidRDefault="00586459" w:rsidP="00586459">
      <w:pPr>
        <w:rPr>
          <w:rFonts w:eastAsiaTheme="minorEastAsia"/>
          <w:szCs w:val="24"/>
          <w:lang w:eastAsia="zh-CN"/>
        </w:rPr>
      </w:pPr>
      <w:r w:rsidRPr="00A762E5">
        <w:rPr>
          <w:rFonts w:eastAsiaTheme="minorEastAsia"/>
          <w:szCs w:val="24"/>
          <w:lang w:eastAsia="zh-CN"/>
        </w:rPr>
        <w:t>Free Time for consignments laden in Refrigerated Containers or Special Equipment (refrigerated containers, tanks under power, ATDs, and flat racks) manifested on one Bill of Lading, and destined to a single Consignee shall be applied as follows:</w:t>
      </w:r>
    </w:p>
    <w:p w14:paraId="57534F16" w14:textId="77777777" w:rsidR="00586459" w:rsidRPr="00A762E5" w:rsidRDefault="00586459" w:rsidP="00586459">
      <w:pPr>
        <w:rPr>
          <w:rFonts w:eastAsiaTheme="minorEastAsia"/>
          <w:szCs w:val="24"/>
          <w:lang w:eastAsia="zh-CN"/>
        </w:rPr>
      </w:pPr>
      <w:r w:rsidRPr="00A762E5">
        <w:rPr>
          <w:rFonts w:eastAsiaTheme="minorEastAsia"/>
          <w:szCs w:val="24"/>
          <w:lang w:eastAsia="zh-CN"/>
        </w:rPr>
        <w:t> </w:t>
      </w:r>
    </w:p>
    <w:p w14:paraId="320DE558" w14:textId="77777777" w:rsidR="00586459" w:rsidRPr="00A762E5" w:rsidRDefault="00586459" w:rsidP="00586459">
      <w:pPr>
        <w:rPr>
          <w:rFonts w:eastAsiaTheme="minorEastAsia"/>
          <w:szCs w:val="24"/>
          <w:lang w:eastAsia="zh-CN"/>
        </w:rPr>
      </w:pPr>
      <w:r w:rsidRPr="00A762E5">
        <w:rPr>
          <w:rFonts w:eastAsiaTheme="minorEastAsia"/>
          <w:szCs w:val="24"/>
          <w:lang w:eastAsia="zh-CN"/>
        </w:rPr>
        <w:t>            3 Days:            8 – 10 Units</w:t>
      </w:r>
    </w:p>
    <w:p w14:paraId="5A243F74" w14:textId="77777777" w:rsidR="00586459" w:rsidRPr="00A762E5" w:rsidRDefault="00586459" w:rsidP="00586459">
      <w:pPr>
        <w:rPr>
          <w:rFonts w:eastAsiaTheme="minorEastAsia"/>
          <w:szCs w:val="24"/>
          <w:lang w:eastAsia="zh-CN"/>
        </w:rPr>
      </w:pPr>
      <w:r w:rsidRPr="00A762E5">
        <w:rPr>
          <w:rFonts w:eastAsiaTheme="minorEastAsia"/>
          <w:szCs w:val="24"/>
          <w:lang w:eastAsia="zh-CN"/>
        </w:rPr>
        <w:t>            5 Days:            11 Units and Up</w:t>
      </w:r>
    </w:p>
    <w:p w14:paraId="3BA320DA" w14:textId="77777777" w:rsidR="00586459" w:rsidRPr="00A762E5" w:rsidRDefault="00586459" w:rsidP="00586459">
      <w:pPr>
        <w:rPr>
          <w:rFonts w:eastAsiaTheme="minorEastAsia"/>
          <w:szCs w:val="24"/>
          <w:lang w:eastAsia="zh-CN"/>
        </w:rPr>
      </w:pPr>
      <w:r w:rsidRPr="00A762E5">
        <w:rPr>
          <w:rFonts w:eastAsiaTheme="minorEastAsia"/>
          <w:szCs w:val="24"/>
          <w:lang w:eastAsia="zh-CN"/>
        </w:rPr>
        <w:t> </w:t>
      </w:r>
    </w:p>
    <w:p w14:paraId="7C30319E" w14:textId="77777777" w:rsidR="00586459" w:rsidRPr="00586459" w:rsidRDefault="00586459" w:rsidP="00586459">
      <w:pPr>
        <w:rPr>
          <w:rFonts w:eastAsiaTheme="minorEastAsia"/>
          <w:szCs w:val="24"/>
          <w:lang w:eastAsia="zh-CN"/>
        </w:rPr>
      </w:pPr>
      <w:r w:rsidRPr="00A762E5">
        <w:rPr>
          <w:rFonts w:eastAsiaTheme="minorEastAsia"/>
          <w:szCs w:val="24"/>
          <w:lang w:eastAsia="zh-CN"/>
        </w:rPr>
        <w:t>Upon expiry of Free Time, Demurrage Charges in the First Tier, as published in the Tariff, shall apply.</w:t>
      </w:r>
    </w:p>
    <w:p w14:paraId="5FEC8637" w14:textId="77777777" w:rsidR="00586459" w:rsidRPr="00586459" w:rsidRDefault="00586459" w:rsidP="00586459">
      <w:pPr>
        <w:rPr>
          <w:rFonts w:eastAsiaTheme="minorEastAsia"/>
          <w:szCs w:val="24"/>
          <w:lang w:eastAsia="zh-CN"/>
        </w:rPr>
      </w:pPr>
    </w:p>
    <w:p w14:paraId="3A334AA2" w14:textId="77777777" w:rsidR="00586459" w:rsidRPr="00586459" w:rsidRDefault="00586459">
      <w:pPr>
        <w:rPr>
          <w:b/>
          <w:szCs w:val="24"/>
        </w:rPr>
      </w:pPr>
      <w:r w:rsidRPr="00586459">
        <w:rPr>
          <w:b/>
          <w:szCs w:val="24"/>
        </w:rPr>
        <w:br w:type="page"/>
      </w:r>
    </w:p>
    <w:p w14:paraId="573E07A0" w14:textId="2C28F45C" w:rsidR="000C06E8" w:rsidRPr="00AE4686" w:rsidRDefault="003B6E37" w:rsidP="009A6172">
      <w:pPr>
        <w:jc w:val="center"/>
        <w:outlineLvl w:val="0"/>
        <w:rPr>
          <w:b/>
        </w:rPr>
      </w:pPr>
      <w:r w:rsidRPr="00AE4686">
        <w:rPr>
          <w:b/>
        </w:rPr>
        <w:lastRenderedPageBreak/>
        <w:t>APPENDIX “E” – AM</w:t>
      </w:r>
      <w:r w:rsidR="000C06E8" w:rsidRPr="00AE4686">
        <w:rPr>
          <w:b/>
        </w:rPr>
        <w:t>ENDMENTS</w:t>
      </w:r>
    </w:p>
    <w:p w14:paraId="01B76F01" w14:textId="77777777" w:rsidR="000C06E8" w:rsidRPr="00AE4686" w:rsidRDefault="000C06E8" w:rsidP="000C06E8">
      <w:pPr>
        <w:jc w:val="center"/>
        <w:rPr>
          <w:b/>
        </w:rPr>
      </w:pPr>
    </w:p>
    <w:p w14:paraId="752A1FB9" w14:textId="77777777" w:rsidR="00BC4280" w:rsidRDefault="000C06E8" w:rsidP="007B3914">
      <w:pPr>
        <w:jc w:val="both"/>
      </w:pPr>
      <w:r w:rsidRPr="00AE4686">
        <w:t xml:space="preserve">This contract may </w:t>
      </w:r>
      <w:r w:rsidR="001705F3">
        <w:t xml:space="preserve">only </w:t>
      </w:r>
      <w:r w:rsidRPr="00AE4686">
        <w:t>be amended upon the expressed</w:t>
      </w:r>
      <w:r w:rsidR="00426C8D">
        <w:t xml:space="preserve">, written agreement </w:t>
      </w:r>
      <w:r w:rsidRPr="00AE4686">
        <w:t xml:space="preserve">of the parties.  The Carrier party shall file agreed contract amendments with the Federal Maritime Commission (FMC), retain original filed amendments as may be required by FMC and provide the </w:t>
      </w:r>
      <w:r w:rsidR="007E724E">
        <w:t>Association Member</w:t>
      </w:r>
      <w:r w:rsidRPr="00AE4686">
        <w:t xml:space="preserve"> pa</w:t>
      </w:r>
      <w:r w:rsidR="00BC4280">
        <w:t>rty with copies thereof.</w:t>
      </w:r>
    </w:p>
    <w:p w14:paraId="6C0FFC69" w14:textId="77777777" w:rsidR="00660CF0" w:rsidRPr="00AE4686" w:rsidRDefault="00660CF0" w:rsidP="007B3914">
      <w:pPr>
        <w:jc w:val="both"/>
      </w:pPr>
    </w:p>
    <w:p w14:paraId="3C5330D2" w14:textId="77777777" w:rsidR="00660CF0" w:rsidRDefault="00660CF0" w:rsidP="007B3914">
      <w:pPr>
        <w:jc w:val="both"/>
      </w:pPr>
      <w:r>
        <w:t xml:space="preserve">Carrier will accept </w:t>
      </w:r>
      <w:r w:rsidR="00B42D31">
        <w:t xml:space="preserve">either </w:t>
      </w:r>
      <w:r>
        <w:t>a</w:t>
      </w:r>
      <w:r w:rsidR="00B42D31">
        <w:t>n electronic</w:t>
      </w:r>
      <w:r>
        <w:t xml:space="preserve"> copy of a signature in place of a handwritten signature</w:t>
      </w:r>
      <w:r w:rsidR="00B42D31">
        <w:t xml:space="preserve"> </w:t>
      </w:r>
      <w:r>
        <w:t xml:space="preserve">or </w:t>
      </w:r>
      <w:r w:rsidR="00B42D31">
        <w:t xml:space="preserve">an Electronic </w:t>
      </w:r>
      <w:r>
        <w:t xml:space="preserve">Endorsement in substitution of an original “pen and ink” endorsement on approved Service Contract </w:t>
      </w:r>
      <w:r w:rsidRPr="00502E37">
        <w:rPr>
          <w:i/>
          <w:u w:val="single"/>
        </w:rPr>
        <w:t>amendments</w:t>
      </w:r>
      <w:r w:rsidR="00BC4280">
        <w:t xml:space="preserve"> </w:t>
      </w:r>
      <w:r>
        <w:t xml:space="preserve">only. </w:t>
      </w:r>
    </w:p>
    <w:p w14:paraId="5E84B8B0" w14:textId="77777777" w:rsidR="00660CF0" w:rsidRDefault="00660CF0" w:rsidP="007B3914">
      <w:pPr>
        <w:jc w:val="both"/>
      </w:pPr>
    </w:p>
    <w:p w14:paraId="24AE0DF5" w14:textId="77777777" w:rsidR="00660CF0" w:rsidRDefault="007E724E" w:rsidP="007B3914">
      <w:pPr>
        <w:jc w:val="both"/>
      </w:pPr>
      <w:r>
        <w:t>Association Member</w:t>
      </w:r>
      <w:r w:rsidR="00660CF0">
        <w:t xml:space="preserve"> must identify those persons authorized to submit </w:t>
      </w:r>
      <w:r w:rsidR="00B42D31">
        <w:t xml:space="preserve">such endorsements </w:t>
      </w:r>
      <w:r w:rsidR="00660CF0">
        <w:t xml:space="preserve">as Appendix E(1) to this Contract and shall include the authorized person’s full name, title, electronic mail address, telephone number, and signature exemplar.  </w:t>
      </w:r>
    </w:p>
    <w:p w14:paraId="445A378F" w14:textId="77777777" w:rsidR="00660CF0" w:rsidRDefault="00660CF0" w:rsidP="007B3914">
      <w:pPr>
        <w:jc w:val="both"/>
      </w:pPr>
    </w:p>
    <w:p w14:paraId="541254B2" w14:textId="77777777" w:rsidR="00660CF0" w:rsidRDefault="007E724E" w:rsidP="007B3914">
      <w:pPr>
        <w:jc w:val="both"/>
      </w:pPr>
      <w:r>
        <w:t>Association Member</w:t>
      </w:r>
      <w:r w:rsidR="00660CF0">
        <w:t xml:space="preserve"> may withdraw such authorization by written notice to Carrier.</w:t>
      </w:r>
    </w:p>
    <w:p w14:paraId="5E481225" w14:textId="77777777" w:rsidR="00660CF0" w:rsidRDefault="00660CF0" w:rsidP="00660CF0"/>
    <w:p w14:paraId="0DECFB59" w14:textId="77777777" w:rsidR="007A7B96" w:rsidRDefault="007A7B96" w:rsidP="00882F23">
      <w:pPr>
        <w:jc w:val="both"/>
        <w:rPr>
          <w:b/>
          <w:szCs w:val="24"/>
        </w:rPr>
      </w:pPr>
    </w:p>
    <w:p w14:paraId="57733A01" w14:textId="77777777" w:rsidR="00B114D1" w:rsidRPr="00AE4686" w:rsidRDefault="00B114D1" w:rsidP="00882F23">
      <w:pPr>
        <w:jc w:val="both"/>
        <w:rPr>
          <w:b/>
          <w:szCs w:val="24"/>
        </w:rPr>
        <w:sectPr w:rsidR="00B114D1" w:rsidRPr="00AE4686" w:rsidSect="007E5D2B">
          <w:pgSz w:w="12240" w:h="15840" w:code="1"/>
          <w:pgMar w:top="1152" w:right="1440" w:bottom="1152" w:left="1440" w:header="720" w:footer="720" w:gutter="0"/>
          <w:cols w:space="720"/>
          <w:docGrid w:linePitch="360"/>
        </w:sectPr>
      </w:pPr>
    </w:p>
    <w:p w14:paraId="7A852CCC" w14:textId="77777777" w:rsidR="007A7B96" w:rsidRDefault="007A7B96" w:rsidP="007A7B96">
      <w:pPr>
        <w:jc w:val="center"/>
        <w:outlineLvl w:val="0"/>
        <w:rPr>
          <w:b/>
        </w:rPr>
      </w:pPr>
      <w:r w:rsidRPr="00AE4686">
        <w:rPr>
          <w:b/>
        </w:rPr>
        <w:lastRenderedPageBreak/>
        <w:t>APPENDIX “E</w:t>
      </w:r>
      <w:r>
        <w:rPr>
          <w:b/>
        </w:rPr>
        <w:t>1</w:t>
      </w:r>
      <w:r w:rsidRPr="00AE4686">
        <w:rPr>
          <w:b/>
        </w:rPr>
        <w:t>” – AMENDMENTS</w:t>
      </w:r>
    </w:p>
    <w:p w14:paraId="621498A6" w14:textId="77777777" w:rsidR="007A7B96" w:rsidRDefault="007A7B96" w:rsidP="007A7B96">
      <w:pPr>
        <w:jc w:val="center"/>
        <w:outlineLvl w:val="0"/>
        <w:rPr>
          <w:b/>
        </w:rPr>
      </w:pPr>
    </w:p>
    <w:p w14:paraId="4B3112F6" w14:textId="77777777" w:rsidR="007A7B96" w:rsidRDefault="007A7B96" w:rsidP="007A7B96">
      <w:pPr>
        <w:outlineLvl w:val="0"/>
      </w:pPr>
      <w:r>
        <w:t>The following persons are authorized to endorse amendments to this Contract by (1) submission of an electronic copy (facsimile or scan) of their signature, or (2) submission of an electronic endorsement (i.e., approval or instruction over their unsigned signature block, transmitted from the email address as identified):</w:t>
      </w:r>
    </w:p>
    <w:p w14:paraId="34B14E78" w14:textId="77777777" w:rsidR="007A7B96" w:rsidRDefault="007A7B96" w:rsidP="007A7B96">
      <w:pP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66"/>
      </w:tblGrid>
      <w:tr w:rsidR="007A7B96" w14:paraId="50864FCA" w14:textId="77777777" w:rsidTr="00572C5C">
        <w:tc>
          <w:tcPr>
            <w:tcW w:w="4788" w:type="dxa"/>
            <w:shd w:val="clear" w:color="auto" w:fill="auto"/>
          </w:tcPr>
          <w:p w14:paraId="111C290A" w14:textId="77777777" w:rsidR="007A7B96" w:rsidRDefault="007A7B96" w:rsidP="00572C5C">
            <w:pPr>
              <w:outlineLvl w:val="0"/>
            </w:pPr>
          </w:p>
          <w:p w14:paraId="005F1724" w14:textId="77777777" w:rsidR="007A7B96" w:rsidRDefault="007A7B96" w:rsidP="00572C5C">
            <w:pPr>
              <w:outlineLvl w:val="0"/>
            </w:pPr>
            <w:r>
              <w:t>Name:</w:t>
            </w:r>
            <w:r w:rsidR="00FE5EDA">
              <w:t xml:space="preserve"> </w:t>
            </w:r>
            <w:r w:rsidR="00FE5EDA" w:rsidRPr="00FE5EDA">
              <w:t>Ken O’Brien</w:t>
            </w:r>
          </w:p>
          <w:p w14:paraId="5B075D86" w14:textId="77777777" w:rsidR="007A7B96" w:rsidRDefault="007A7B96" w:rsidP="00572C5C">
            <w:pPr>
              <w:outlineLvl w:val="0"/>
            </w:pPr>
            <w:r>
              <w:t>Title:</w:t>
            </w:r>
            <w:r w:rsidR="00FE5EDA">
              <w:t xml:space="preserve"> </w:t>
            </w:r>
            <w:r w:rsidR="00FE5EDA" w:rsidRPr="00FE5EDA">
              <w:t>President</w:t>
            </w:r>
          </w:p>
          <w:p w14:paraId="449BC648" w14:textId="77777777" w:rsidR="007A7B96" w:rsidRDefault="007A7B96" w:rsidP="00572C5C">
            <w:pPr>
              <w:outlineLvl w:val="0"/>
            </w:pPr>
            <w:r>
              <w:t>Email:</w:t>
            </w:r>
            <w:r w:rsidR="00FE5EDA">
              <w:t xml:space="preserve"> </w:t>
            </w:r>
            <w:r w:rsidR="00FE5EDA" w:rsidRPr="00FE5EDA">
              <w:t>kobrien@geminishippers.com</w:t>
            </w:r>
          </w:p>
          <w:p w14:paraId="27128FE6" w14:textId="77777777" w:rsidR="007A7B96" w:rsidRDefault="007A7B96" w:rsidP="00572C5C">
            <w:pPr>
              <w:outlineLvl w:val="0"/>
            </w:pPr>
            <w:r>
              <w:t>Phone:</w:t>
            </w:r>
            <w:r w:rsidR="00FE5EDA">
              <w:t xml:space="preserve"> </w:t>
            </w:r>
            <w:r w:rsidR="00FE5EDA" w:rsidRPr="00FE5EDA">
              <w:t>212-947-3424</w:t>
            </w:r>
          </w:p>
          <w:p w14:paraId="0E2738EF" w14:textId="77777777" w:rsidR="007A7B96" w:rsidRDefault="007A7B96" w:rsidP="00572C5C">
            <w:pPr>
              <w:outlineLvl w:val="0"/>
            </w:pPr>
          </w:p>
          <w:p w14:paraId="11BFDC27" w14:textId="77777777" w:rsidR="007A7B96" w:rsidRDefault="007A7B96" w:rsidP="00572C5C">
            <w:pPr>
              <w:outlineLvl w:val="0"/>
            </w:pPr>
          </w:p>
          <w:p w14:paraId="086D87E8" w14:textId="77777777" w:rsidR="007A7B96" w:rsidRDefault="007A7B96" w:rsidP="00572C5C">
            <w:pPr>
              <w:outlineLvl w:val="0"/>
            </w:pPr>
            <w:r>
              <w:t>Signature:</w:t>
            </w:r>
            <w:r w:rsidR="002D1C36">
              <w:rPr>
                <w:noProof/>
                <w:lang w:eastAsia="zh-CN"/>
              </w:rPr>
              <w:t xml:space="preserve"> </w:t>
            </w:r>
            <w:r w:rsidR="00C63360" w:rsidRPr="00840349">
              <w:rPr>
                <w:noProof/>
                <w:lang w:eastAsia="zh-CN"/>
              </w:rPr>
              <w:drawing>
                <wp:inline distT="0" distB="0" distL="0" distR="0" wp14:anchorId="5427E371" wp14:editId="194D4477">
                  <wp:extent cx="2057400" cy="4953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57400" cy="495300"/>
                          </a:xfrm>
                          <a:prstGeom prst="rect">
                            <a:avLst/>
                          </a:prstGeom>
                          <a:noFill/>
                          <a:ln>
                            <a:noFill/>
                          </a:ln>
                        </pic:spPr>
                      </pic:pic>
                    </a:graphicData>
                  </a:graphic>
                </wp:inline>
              </w:drawing>
            </w:r>
          </w:p>
          <w:p w14:paraId="6D038A8C" w14:textId="77777777" w:rsidR="007A7B96" w:rsidRDefault="007A7B96" w:rsidP="00572C5C">
            <w:pPr>
              <w:outlineLvl w:val="0"/>
            </w:pPr>
          </w:p>
          <w:p w14:paraId="3BE710B3" w14:textId="77777777" w:rsidR="007A7B96" w:rsidRDefault="007A7B96" w:rsidP="00572C5C">
            <w:pPr>
              <w:numPr>
                <w:ilvl w:val="0"/>
                <w:numId w:val="4"/>
              </w:numPr>
              <w:outlineLvl w:val="0"/>
            </w:pPr>
            <w:r>
              <w:t>Facsimile Signature</w:t>
            </w:r>
          </w:p>
          <w:p w14:paraId="2A7875F9" w14:textId="77777777" w:rsidR="007A7B96" w:rsidRDefault="005C0D89" w:rsidP="005C0D89">
            <w:pPr>
              <w:outlineLvl w:val="0"/>
            </w:pPr>
            <w:r>
              <w:t xml:space="preserve">X   </w:t>
            </w:r>
            <w:r w:rsidR="007A7B96">
              <w:t>Electronic Signature</w:t>
            </w:r>
          </w:p>
        </w:tc>
        <w:tc>
          <w:tcPr>
            <w:tcW w:w="4788" w:type="dxa"/>
            <w:shd w:val="clear" w:color="auto" w:fill="auto"/>
          </w:tcPr>
          <w:p w14:paraId="6A52AE37" w14:textId="77777777" w:rsidR="007A7B96" w:rsidRDefault="007A7B96" w:rsidP="00572C5C">
            <w:pPr>
              <w:outlineLvl w:val="0"/>
            </w:pPr>
          </w:p>
          <w:p w14:paraId="00F26F3E" w14:textId="77777777" w:rsidR="007A7B96" w:rsidRDefault="007A7B96" w:rsidP="00572C5C">
            <w:pPr>
              <w:outlineLvl w:val="0"/>
            </w:pPr>
            <w:r>
              <w:t>Name:</w:t>
            </w:r>
            <w:r w:rsidR="00FE5EDA">
              <w:t xml:space="preserve"> </w:t>
            </w:r>
            <w:r w:rsidR="00FE5EDA" w:rsidRPr="00FE5EDA">
              <w:t>Arlene Blocker</w:t>
            </w:r>
          </w:p>
          <w:p w14:paraId="6FA24947" w14:textId="77777777" w:rsidR="007A7B96" w:rsidRDefault="007A7B96" w:rsidP="00572C5C">
            <w:pPr>
              <w:outlineLvl w:val="0"/>
            </w:pPr>
            <w:r>
              <w:t>Title:</w:t>
            </w:r>
            <w:r w:rsidR="00FE5EDA">
              <w:t xml:space="preserve"> </w:t>
            </w:r>
            <w:r w:rsidR="00FE5EDA" w:rsidRPr="00FE5EDA">
              <w:t>Membership Director</w:t>
            </w:r>
          </w:p>
          <w:p w14:paraId="3FE22BFE" w14:textId="77777777" w:rsidR="007A7B96" w:rsidRDefault="007A7B96" w:rsidP="00572C5C">
            <w:pPr>
              <w:outlineLvl w:val="0"/>
            </w:pPr>
            <w:r>
              <w:t>Email:</w:t>
            </w:r>
            <w:r w:rsidR="00FE5EDA">
              <w:t xml:space="preserve"> </w:t>
            </w:r>
            <w:r w:rsidR="00FE5EDA" w:rsidRPr="00FE5EDA">
              <w:t>ablocker@geminishippers.com</w:t>
            </w:r>
          </w:p>
          <w:p w14:paraId="62BE96BF" w14:textId="77777777" w:rsidR="007A7B96" w:rsidRDefault="007A7B96" w:rsidP="00572C5C">
            <w:pPr>
              <w:outlineLvl w:val="0"/>
            </w:pPr>
            <w:r>
              <w:t>Phone:</w:t>
            </w:r>
            <w:r w:rsidR="00FE5EDA">
              <w:t xml:space="preserve"> </w:t>
            </w:r>
            <w:r w:rsidR="00FE5EDA" w:rsidRPr="00FE5EDA">
              <w:t>212-947-3424</w:t>
            </w:r>
          </w:p>
          <w:p w14:paraId="44AA17AB" w14:textId="77777777" w:rsidR="007A7B96" w:rsidRDefault="007A7B96" w:rsidP="00572C5C">
            <w:pPr>
              <w:outlineLvl w:val="0"/>
            </w:pPr>
          </w:p>
          <w:p w14:paraId="4C5AE5BE" w14:textId="77777777" w:rsidR="007A7B96" w:rsidRDefault="007A7B96" w:rsidP="00572C5C">
            <w:pPr>
              <w:outlineLvl w:val="0"/>
            </w:pPr>
          </w:p>
          <w:p w14:paraId="562C9612" w14:textId="77777777" w:rsidR="007A7B96" w:rsidRDefault="007A7B96" w:rsidP="00572C5C">
            <w:pPr>
              <w:outlineLvl w:val="0"/>
            </w:pPr>
            <w:r>
              <w:t>Signature:</w:t>
            </w:r>
            <w:r w:rsidR="002D1C36">
              <w:rPr>
                <w:noProof/>
                <w:lang w:eastAsia="zh-CN"/>
              </w:rPr>
              <w:t xml:space="preserve"> </w:t>
            </w:r>
            <w:r w:rsidR="00C63360" w:rsidRPr="00840349">
              <w:rPr>
                <w:noProof/>
                <w:lang w:eastAsia="zh-CN"/>
              </w:rPr>
              <w:drawing>
                <wp:inline distT="0" distB="0" distL="0" distR="0" wp14:anchorId="4448379C" wp14:editId="218A4639">
                  <wp:extent cx="1905000" cy="528119"/>
                  <wp:effectExtent l="0" t="0" r="0" b="571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6635" cy="528572"/>
                          </a:xfrm>
                          <a:prstGeom prst="rect">
                            <a:avLst/>
                          </a:prstGeom>
                          <a:noFill/>
                          <a:ln>
                            <a:noFill/>
                          </a:ln>
                        </pic:spPr>
                      </pic:pic>
                    </a:graphicData>
                  </a:graphic>
                </wp:inline>
              </w:drawing>
            </w:r>
          </w:p>
          <w:p w14:paraId="07860789" w14:textId="77777777" w:rsidR="007A7B96" w:rsidRDefault="007A7B96" w:rsidP="00572C5C">
            <w:pPr>
              <w:outlineLvl w:val="0"/>
            </w:pPr>
          </w:p>
          <w:p w14:paraId="3BDBC1D3" w14:textId="77777777" w:rsidR="007A7B96" w:rsidRDefault="007A7B96" w:rsidP="00572C5C">
            <w:pPr>
              <w:numPr>
                <w:ilvl w:val="0"/>
                <w:numId w:val="4"/>
              </w:numPr>
              <w:outlineLvl w:val="0"/>
            </w:pPr>
            <w:r>
              <w:t>Facsimile Signature</w:t>
            </w:r>
          </w:p>
          <w:p w14:paraId="78A79830" w14:textId="77777777" w:rsidR="007A7B96" w:rsidRDefault="005C0D89" w:rsidP="005C0D89">
            <w:pPr>
              <w:outlineLvl w:val="0"/>
            </w:pPr>
            <w:r>
              <w:t xml:space="preserve">X   </w:t>
            </w:r>
            <w:r w:rsidR="007A7B96">
              <w:t>Electronic Signature</w:t>
            </w:r>
          </w:p>
        </w:tc>
      </w:tr>
      <w:tr w:rsidR="007A7B96" w14:paraId="1DCE3FE2" w14:textId="77777777" w:rsidTr="00572C5C">
        <w:tc>
          <w:tcPr>
            <w:tcW w:w="4788" w:type="dxa"/>
            <w:shd w:val="clear" w:color="auto" w:fill="auto"/>
          </w:tcPr>
          <w:p w14:paraId="4BAFD704" w14:textId="77777777" w:rsidR="007A7B96" w:rsidRDefault="007A7B96" w:rsidP="00572C5C">
            <w:pPr>
              <w:outlineLvl w:val="0"/>
            </w:pPr>
          </w:p>
          <w:p w14:paraId="33D89E1A" w14:textId="77777777" w:rsidR="007A7B96" w:rsidRDefault="007A7B96" w:rsidP="00572C5C">
            <w:pPr>
              <w:outlineLvl w:val="0"/>
            </w:pPr>
            <w:r>
              <w:t>Name:</w:t>
            </w:r>
          </w:p>
          <w:p w14:paraId="183629A2" w14:textId="77777777" w:rsidR="007A7B96" w:rsidRDefault="007A7B96" w:rsidP="00572C5C">
            <w:pPr>
              <w:outlineLvl w:val="0"/>
            </w:pPr>
            <w:r>
              <w:t>Title:</w:t>
            </w:r>
          </w:p>
          <w:p w14:paraId="70E7EBB0" w14:textId="77777777" w:rsidR="007A7B96" w:rsidRDefault="007A7B96" w:rsidP="00572C5C">
            <w:pPr>
              <w:outlineLvl w:val="0"/>
            </w:pPr>
            <w:r>
              <w:t>Email:</w:t>
            </w:r>
          </w:p>
          <w:p w14:paraId="0C49B5DA" w14:textId="77777777" w:rsidR="007A7B96" w:rsidRDefault="007A7B96" w:rsidP="00572C5C">
            <w:pPr>
              <w:outlineLvl w:val="0"/>
            </w:pPr>
            <w:r>
              <w:t>Phone:</w:t>
            </w:r>
          </w:p>
          <w:p w14:paraId="02D229DE" w14:textId="77777777" w:rsidR="007A7B96" w:rsidRDefault="007A7B96" w:rsidP="00572C5C">
            <w:pPr>
              <w:outlineLvl w:val="0"/>
            </w:pPr>
          </w:p>
          <w:p w14:paraId="539CC991" w14:textId="77777777" w:rsidR="007A7B96" w:rsidRDefault="007A7B96" w:rsidP="00572C5C">
            <w:pPr>
              <w:outlineLvl w:val="0"/>
            </w:pPr>
          </w:p>
          <w:p w14:paraId="40EDA80E" w14:textId="77777777" w:rsidR="007A7B96" w:rsidRDefault="007A7B96" w:rsidP="00572C5C">
            <w:pPr>
              <w:outlineLvl w:val="0"/>
            </w:pPr>
            <w:r>
              <w:t>Signature:</w:t>
            </w:r>
          </w:p>
          <w:p w14:paraId="7854EC89" w14:textId="77777777" w:rsidR="007A7B96" w:rsidRDefault="007A7B96" w:rsidP="00572C5C">
            <w:pPr>
              <w:outlineLvl w:val="0"/>
            </w:pPr>
          </w:p>
          <w:p w14:paraId="6D034099" w14:textId="77777777" w:rsidR="007A7B96" w:rsidRDefault="007A7B96" w:rsidP="00572C5C">
            <w:pPr>
              <w:outlineLvl w:val="0"/>
            </w:pPr>
          </w:p>
          <w:p w14:paraId="30D21F1A" w14:textId="77777777" w:rsidR="007A7B96" w:rsidRDefault="007A7B96" w:rsidP="00572C5C">
            <w:pPr>
              <w:numPr>
                <w:ilvl w:val="0"/>
                <w:numId w:val="4"/>
              </w:numPr>
              <w:outlineLvl w:val="0"/>
            </w:pPr>
            <w:r>
              <w:t>Facsimile Signature</w:t>
            </w:r>
          </w:p>
          <w:p w14:paraId="07FFE31E" w14:textId="77777777" w:rsidR="007A7B96" w:rsidRDefault="007A7B96" w:rsidP="00572C5C">
            <w:pPr>
              <w:numPr>
                <w:ilvl w:val="0"/>
                <w:numId w:val="4"/>
              </w:numPr>
              <w:outlineLvl w:val="0"/>
            </w:pPr>
            <w:r>
              <w:t>Electronic Signature</w:t>
            </w:r>
          </w:p>
        </w:tc>
        <w:tc>
          <w:tcPr>
            <w:tcW w:w="4788" w:type="dxa"/>
            <w:shd w:val="clear" w:color="auto" w:fill="auto"/>
          </w:tcPr>
          <w:p w14:paraId="7EB8B1FD" w14:textId="77777777" w:rsidR="007A7B96" w:rsidRDefault="007A7B96" w:rsidP="00572C5C">
            <w:pPr>
              <w:outlineLvl w:val="0"/>
            </w:pPr>
          </w:p>
          <w:p w14:paraId="0E912AAD" w14:textId="77777777" w:rsidR="007A7B96" w:rsidRDefault="007A7B96" w:rsidP="00572C5C">
            <w:pPr>
              <w:outlineLvl w:val="0"/>
            </w:pPr>
            <w:r>
              <w:t>Name:</w:t>
            </w:r>
          </w:p>
          <w:p w14:paraId="721EFABF" w14:textId="77777777" w:rsidR="007A7B96" w:rsidRDefault="007A7B96" w:rsidP="00572C5C">
            <w:pPr>
              <w:outlineLvl w:val="0"/>
            </w:pPr>
            <w:r>
              <w:t>Title:</w:t>
            </w:r>
          </w:p>
          <w:p w14:paraId="298671AA" w14:textId="77777777" w:rsidR="007A7B96" w:rsidRDefault="007A7B96" w:rsidP="00572C5C">
            <w:pPr>
              <w:outlineLvl w:val="0"/>
            </w:pPr>
            <w:r>
              <w:t>Email:</w:t>
            </w:r>
          </w:p>
          <w:p w14:paraId="25C35F66" w14:textId="77777777" w:rsidR="007A7B96" w:rsidRDefault="007A7B96" w:rsidP="00572C5C">
            <w:pPr>
              <w:outlineLvl w:val="0"/>
            </w:pPr>
            <w:r>
              <w:t>Phone:</w:t>
            </w:r>
          </w:p>
          <w:p w14:paraId="532FA152" w14:textId="77777777" w:rsidR="007A7B96" w:rsidRDefault="007A7B96" w:rsidP="00572C5C">
            <w:pPr>
              <w:outlineLvl w:val="0"/>
            </w:pPr>
          </w:p>
          <w:p w14:paraId="654CBBC0" w14:textId="77777777" w:rsidR="007A7B96" w:rsidRDefault="007A7B96" w:rsidP="00572C5C">
            <w:pPr>
              <w:outlineLvl w:val="0"/>
            </w:pPr>
          </w:p>
          <w:p w14:paraId="4BCBA358" w14:textId="77777777" w:rsidR="007A7B96" w:rsidRDefault="007A7B96" w:rsidP="00572C5C">
            <w:pPr>
              <w:outlineLvl w:val="0"/>
            </w:pPr>
            <w:r>
              <w:t>Signature:</w:t>
            </w:r>
          </w:p>
          <w:p w14:paraId="5E4644B4" w14:textId="77777777" w:rsidR="007A7B96" w:rsidRDefault="007A7B96" w:rsidP="00572C5C">
            <w:pPr>
              <w:outlineLvl w:val="0"/>
            </w:pPr>
          </w:p>
          <w:p w14:paraId="48C69025" w14:textId="77777777" w:rsidR="007A7B96" w:rsidRDefault="007A7B96" w:rsidP="00572C5C">
            <w:pPr>
              <w:outlineLvl w:val="0"/>
            </w:pPr>
          </w:p>
          <w:p w14:paraId="0494C4B8" w14:textId="77777777" w:rsidR="007A7B96" w:rsidRDefault="007A7B96" w:rsidP="00572C5C">
            <w:pPr>
              <w:numPr>
                <w:ilvl w:val="0"/>
                <w:numId w:val="4"/>
              </w:numPr>
              <w:outlineLvl w:val="0"/>
            </w:pPr>
            <w:r>
              <w:t>Facsimile Signature</w:t>
            </w:r>
          </w:p>
          <w:p w14:paraId="5A4B8230" w14:textId="77777777" w:rsidR="007A7B96" w:rsidRDefault="007A7B96" w:rsidP="00572C5C">
            <w:pPr>
              <w:numPr>
                <w:ilvl w:val="0"/>
                <w:numId w:val="4"/>
              </w:numPr>
              <w:outlineLvl w:val="0"/>
            </w:pPr>
            <w:r>
              <w:t>Electronic Signature</w:t>
            </w:r>
          </w:p>
        </w:tc>
      </w:tr>
      <w:tr w:rsidR="007A7B96" w14:paraId="33CEDAB2" w14:textId="77777777" w:rsidTr="00572C5C">
        <w:tc>
          <w:tcPr>
            <w:tcW w:w="4788" w:type="dxa"/>
            <w:shd w:val="clear" w:color="auto" w:fill="auto"/>
          </w:tcPr>
          <w:p w14:paraId="0C758FC8" w14:textId="77777777" w:rsidR="007A7B96" w:rsidRDefault="007A7B96" w:rsidP="00572C5C">
            <w:pPr>
              <w:outlineLvl w:val="0"/>
            </w:pPr>
          </w:p>
          <w:p w14:paraId="1519947F" w14:textId="77777777" w:rsidR="007A7B96" w:rsidRDefault="007A7B96" w:rsidP="00572C5C">
            <w:pPr>
              <w:outlineLvl w:val="0"/>
            </w:pPr>
            <w:r>
              <w:t>Name:</w:t>
            </w:r>
          </w:p>
          <w:p w14:paraId="11627F64" w14:textId="77777777" w:rsidR="007A7B96" w:rsidRDefault="007A7B96" w:rsidP="00572C5C">
            <w:pPr>
              <w:outlineLvl w:val="0"/>
            </w:pPr>
            <w:r>
              <w:t>Title:</w:t>
            </w:r>
          </w:p>
          <w:p w14:paraId="0ABDDC19" w14:textId="77777777" w:rsidR="007A7B96" w:rsidRDefault="007A7B96" w:rsidP="00572C5C">
            <w:pPr>
              <w:outlineLvl w:val="0"/>
            </w:pPr>
            <w:r>
              <w:t>Email:</w:t>
            </w:r>
          </w:p>
          <w:p w14:paraId="30B16A79" w14:textId="77777777" w:rsidR="007A7B96" w:rsidRDefault="007A7B96" w:rsidP="00572C5C">
            <w:pPr>
              <w:outlineLvl w:val="0"/>
            </w:pPr>
            <w:r>
              <w:t>Phone:</w:t>
            </w:r>
          </w:p>
          <w:p w14:paraId="214E710F" w14:textId="77777777" w:rsidR="007A7B96" w:rsidRDefault="007A7B96" w:rsidP="00572C5C">
            <w:pPr>
              <w:outlineLvl w:val="0"/>
            </w:pPr>
          </w:p>
          <w:p w14:paraId="595422C4" w14:textId="77777777" w:rsidR="007A7B96" w:rsidRDefault="007A7B96" w:rsidP="00572C5C">
            <w:pPr>
              <w:outlineLvl w:val="0"/>
            </w:pPr>
          </w:p>
          <w:p w14:paraId="0BC69CA3" w14:textId="77777777" w:rsidR="007A7B96" w:rsidRDefault="007A7B96" w:rsidP="00572C5C">
            <w:pPr>
              <w:outlineLvl w:val="0"/>
            </w:pPr>
            <w:r>
              <w:t>Signature:</w:t>
            </w:r>
          </w:p>
          <w:p w14:paraId="5D73CE1D" w14:textId="77777777" w:rsidR="007A7B96" w:rsidRDefault="007A7B96" w:rsidP="00572C5C">
            <w:pPr>
              <w:outlineLvl w:val="0"/>
            </w:pPr>
          </w:p>
          <w:p w14:paraId="3EB71184" w14:textId="77777777" w:rsidR="007A7B96" w:rsidRDefault="007A7B96" w:rsidP="00572C5C">
            <w:pPr>
              <w:outlineLvl w:val="0"/>
            </w:pPr>
          </w:p>
          <w:p w14:paraId="1027CCC6" w14:textId="77777777" w:rsidR="007A7B96" w:rsidRDefault="007A7B96" w:rsidP="00572C5C">
            <w:pPr>
              <w:numPr>
                <w:ilvl w:val="0"/>
                <w:numId w:val="4"/>
              </w:numPr>
              <w:outlineLvl w:val="0"/>
            </w:pPr>
            <w:r>
              <w:t>Facsimile Signature</w:t>
            </w:r>
          </w:p>
          <w:p w14:paraId="61E776E8" w14:textId="77777777" w:rsidR="007A7B96" w:rsidRDefault="007A7B96" w:rsidP="00572C5C">
            <w:pPr>
              <w:numPr>
                <w:ilvl w:val="0"/>
                <w:numId w:val="4"/>
              </w:numPr>
              <w:outlineLvl w:val="0"/>
            </w:pPr>
            <w:r>
              <w:t>Electronic Signature</w:t>
            </w:r>
          </w:p>
        </w:tc>
        <w:tc>
          <w:tcPr>
            <w:tcW w:w="4788" w:type="dxa"/>
            <w:shd w:val="clear" w:color="auto" w:fill="auto"/>
          </w:tcPr>
          <w:p w14:paraId="07C99E37" w14:textId="77777777" w:rsidR="007A7B96" w:rsidRDefault="007A7B96" w:rsidP="00572C5C">
            <w:pPr>
              <w:outlineLvl w:val="0"/>
            </w:pPr>
          </w:p>
          <w:p w14:paraId="5CC76817" w14:textId="77777777" w:rsidR="007A7B96" w:rsidRDefault="007A7B96" w:rsidP="00572C5C">
            <w:pPr>
              <w:outlineLvl w:val="0"/>
            </w:pPr>
            <w:r>
              <w:t>Name:</w:t>
            </w:r>
          </w:p>
          <w:p w14:paraId="68F11877" w14:textId="77777777" w:rsidR="007A7B96" w:rsidRDefault="007A7B96" w:rsidP="00572C5C">
            <w:pPr>
              <w:outlineLvl w:val="0"/>
            </w:pPr>
            <w:r>
              <w:t>Title:</w:t>
            </w:r>
          </w:p>
          <w:p w14:paraId="04446C78" w14:textId="77777777" w:rsidR="007A7B96" w:rsidRDefault="007A7B96" w:rsidP="00572C5C">
            <w:pPr>
              <w:outlineLvl w:val="0"/>
            </w:pPr>
            <w:r>
              <w:t>Email:</w:t>
            </w:r>
          </w:p>
          <w:p w14:paraId="5001E5E6" w14:textId="77777777" w:rsidR="007A7B96" w:rsidRDefault="007A7B96" w:rsidP="00572C5C">
            <w:pPr>
              <w:outlineLvl w:val="0"/>
            </w:pPr>
            <w:r>
              <w:t>Phone:</w:t>
            </w:r>
          </w:p>
          <w:p w14:paraId="73DD8C22" w14:textId="77777777" w:rsidR="007A7B96" w:rsidRDefault="007A7B96" w:rsidP="00572C5C">
            <w:pPr>
              <w:outlineLvl w:val="0"/>
            </w:pPr>
          </w:p>
          <w:p w14:paraId="1555DD8E" w14:textId="77777777" w:rsidR="007A7B96" w:rsidRDefault="007A7B96" w:rsidP="00572C5C">
            <w:pPr>
              <w:outlineLvl w:val="0"/>
            </w:pPr>
          </w:p>
          <w:p w14:paraId="1A2144F7" w14:textId="77777777" w:rsidR="007A7B96" w:rsidRDefault="007A7B96" w:rsidP="00572C5C">
            <w:pPr>
              <w:outlineLvl w:val="0"/>
            </w:pPr>
            <w:r>
              <w:t>Signature:</w:t>
            </w:r>
          </w:p>
          <w:p w14:paraId="095F69F0" w14:textId="77777777" w:rsidR="007A7B96" w:rsidRDefault="007A7B96" w:rsidP="00572C5C">
            <w:pPr>
              <w:outlineLvl w:val="0"/>
            </w:pPr>
          </w:p>
          <w:p w14:paraId="2C6FC420" w14:textId="77777777" w:rsidR="007A7B96" w:rsidRDefault="007A7B96" w:rsidP="00572C5C">
            <w:pPr>
              <w:outlineLvl w:val="0"/>
            </w:pPr>
          </w:p>
          <w:p w14:paraId="56C3D258" w14:textId="77777777" w:rsidR="007A7B96" w:rsidRDefault="007A7B96" w:rsidP="00572C5C">
            <w:pPr>
              <w:numPr>
                <w:ilvl w:val="0"/>
                <w:numId w:val="4"/>
              </w:numPr>
              <w:outlineLvl w:val="0"/>
            </w:pPr>
            <w:r>
              <w:t>Facsimile Signature</w:t>
            </w:r>
          </w:p>
          <w:p w14:paraId="31696831" w14:textId="77777777" w:rsidR="007A7B96" w:rsidRDefault="007A7B96" w:rsidP="00572C5C">
            <w:pPr>
              <w:numPr>
                <w:ilvl w:val="0"/>
                <w:numId w:val="4"/>
              </w:numPr>
              <w:outlineLvl w:val="0"/>
            </w:pPr>
            <w:r>
              <w:t>Electronic Signature</w:t>
            </w:r>
          </w:p>
        </w:tc>
      </w:tr>
    </w:tbl>
    <w:p w14:paraId="21A8AFAA" w14:textId="77777777" w:rsidR="003572DC" w:rsidRPr="00AE4686" w:rsidRDefault="007A7B96" w:rsidP="009A6172">
      <w:pPr>
        <w:jc w:val="center"/>
        <w:outlineLvl w:val="0"/>
        <w:rPr>
          <w:b/>
        </w:rPr>
      </w:pPr>
      <w:r>
        <w:rPr>
          <w:b/>
        </w:rPr>
        <w:br w:type="page"/>
      </w:r>
    </w:p>
    <w:p w14:paraId="5F67CDCB" w14:textId="77777777" w:rsidR="000C06E8" w:rsidRPr="00AE4686" w:rsidRDefault="000C06E8" w:rsidP="009A6172">
      <w:pPr>
        <w:jc w:val="center"/>
        <w:outlineLvl w:val="0"/>
        <w:rPr>
          <w:b/>
        </w:rPr>
      </w:pPr>
      <w:r w:rsidRPr="00AE4686">
        <w:rPr>
          <w:b/>
        </w:rPr>
        <w:lastRenderedPageBreak/>
        <w:t xml:space="preserve">APPENDIX “F” – GOVERNING </w:t>
      </w:r>
      <w:r w:rsidR="006A3249" w:rsidRPr="00AE4686">
        <w:rPr>
          <w:b/>
        </w:rPr>
        <w:t>TARIFF</w:t>
      </w:r>
      <w:r w:rsidRPr="00AE4686">
        <w:rPr>
          <w:b/>
        </w:rPr>
        <w:t>S</w:t>
      </w:r>
    </w:p>
    <w:p w14:paraId="2C4ED810" w14:textId="77777777" w:rsidR="000C06E8" w:rsidRPr="00AE4686" w:rsidRDefault="000C06E8" w:rsidP="000C06E8">
      <w:pPr>
        <w:jc w:val="both"/>
        <w:rPr>
          <w:b/>
        </w:rPr>
      </w:pPr>
    </w:p>
    <w:p w14:paraId="67C3A631" w14:textId="77777777" w:rsidR="000C06E8" w:rsidRPr="00AE4686" w:rsidRDefault="000C06E8" w:rsidP="000C06E8">
      <w:pPr>
        <w:jc w:val="both"/>
      </w:pPr>
      <w:r w:rsidRPr="00AE4686">
        <w:t>Governing publications and tariffs of general applicability which apply to this contract are as follows, including any successor tariffs thereto:</w:t>
      </w:r>
    </w:p>
    <w:p w14:paraId="57CB9179" w14:textId="77777777" w:rsidR="000C06E8" w:rsidRPr="00AE4686" w:rsidRDefault="000C06E8" w:rsidP="000C06E8">
      <w:pPr>
        <w:jc w:val="both"/>
      </w:pPr>
    </w:p>
    <w:p w14:paraId="3798A979" w14:textId="77777777" w:rsidR="00F93A8D" w:rsidRPr="00F93A8D" w:rsidRDefault="00F93A8D" w:rsidP="00F93A8D">
      <w:pPr>
        <w:tabs>
          <w:tab w:val="left" w:pos="1260"/>
        </w:tabs>
        <w:jc w:val="both"/>
        <w:rPr>
          <w:szCs w:val="24"/>
        </w:rPr>
      </w:pPr>
      <w:r w:rsidRPr="00F93A8D">
        <w:rPr>
          <w:szCs w:val="24"/>
        </w:rPr>
        <w:t>SSPH-016 – Essential Terms Tariff (Seth)</w:t>
      </w:r>
    </w:p>
    <w:p w14:paraId="76AA4A9D" w14:textId="77777777" w:rsidR="00F93A8D" w:rsidRPr="00F93A8D" w:rsidRDefault="00F93A8D" w:rsidP="00F93A8D">
      <w:pPr>
        <w:tabs>
          <w:tab w:val="left" w:pos="1260"/>
        </w:tabs>
        <w:jc w:val="both"/>
        <w:rPr>
          <w:szCs w:val="24"/>
        </w:rPr>
      </w:pPr>
      <w:r w:rsidRPr="00F93A8D">
        <w:rPr>
          <w:szCs w:val="24"/>
        </w:rPr>
        <w:t>SSPH-117 – Equipment Interchange Tariff (Seth)</w:t>
      </w:r>
    </w:p>
    <w:p w14:paraId="7DFD6A0F" w14:textId="77777777" w:rsidR="00F93A8D" w:rsidRPr="00F93A8D" w:rsidRDefault="00F93A8D" w:rsidP="00F93A8D">
      <w:pPr>
        <w:tabs>
          <w:tab w:val="left" w:pos="1260"/>
        </w:tabs>
        <w:jc w:val="both"/>
        <w:rPr>
          <w:szCs w:val="24"/>
        </w:rPr>
      </w:pPr>
      <w:r w:rsidRPr="00F93A8D">
        <w:rPr>
          <w:szCs w:val="24"/>
        </w:rPr>
        <w:t>SSPH-119 – Seth To U.S. Tariff</w:t>
      </w:r>
    </w:p>
    <w:p w14:paraId="7DDAB98E" w14:textId="77777777" w:rsidR="00F93A8D" w:rsidRPr="00F93A8D" w:rsidRDefault="00F93A8D" w:rsidP="00F93A8D">
      <w:pPr>
        <w:tabs>
          <w:tab w:val="left" w:pos="1260"/>
        </w:tabs>
        <w:jc w:val="both"/>
        <w:rPr>
          <w:szCs w:val="24"/>
        </w:rPr>
      </w:pPr>
      <w:r w:rsidRPr="00F93A8D">
        <w:rPr>
          <w:szCs w:val="24"/>
        </w:rPr>
        <w:t>ZIMU-136 – Equipment Interchange Tariff</w:t>
      </w:r>
    </w:p>
    <w:p w14:paraId="4B0D8362" w14:textId="77777777" w:rsidR="00F93A8D" w:rsidRPr="00F93A8D" w:rsidRDefault="00F93A8D" w:rsidP="00F93A8D">
      <w:pPr>
        <w:tabs>
          <w:tab w:val="left" w:pos="1260"/>
        </w:tabs>
        <w:jc w:val="both"/>
        <w:rPr>
          <w:szCs w:val="24"/>
        </w:rPr>
      </w:pPr>
      <w:r w:rsidRPr="00F93A8D">
        <w:rPr>
          <w:szCs w:val="24"/>
        </w:rPr>
        <w:t>ZIMU-139 – Bill of Lading Tariff</w:t>
      </w:r>
    </w:p>
    <w:p w14:paraId="607617BF" w14:textId="77777777" w:rsidR="00F93A8D" w:rsidRPr="00F93A8D" w:rsidRDefault="00F93A8D" w:rsidP="00F93A8D">
      <w:pPr>
        <w:tabs>
          <w:tab w:val="left" w:pos="1260"/>
        </w:tabs>
        <w:jc w:val="both"/>
        <w:rPr>
          <w:szCs w:val="24"/>
        </w:rPr>
      </w:pPr>
      <w:r w:rsidRPr="00F93A8D">
        <w:rPr>
          <w:szCs w:val="24"/>
        </w:rPr>
        <w:t>ZIMU-151 – Essential Terms Tariff</w:t>
      </w:r>
    </w:p>
    <w:p w14:paraId="2D79EFBA" w14:textId="77777777" w:rsidR="00F93A8D" w:rsidRPr="00F93A8D" w:rsidRDefault="00F93A8D" w:rsidP="00F93A8D">
      <w:pPr>
        <w:tabs>
          <w:tab w:val="left" w:pos="1260"/>
        </w:tabs>
        <w:jc w:val="both"/>
        <w:rPr>
          <w:szCs w:val="24"/>
        </w:rPr>
      </w:pPr>
      <w:r w:rsidRPr="00F93A8D">
        <w:rPr>
          <w:szCs w:val="24"/>
        </w:rPr>
        <w:t>ZIMU-217 – U.S. Inland Tariff</w:t>
      </w:r>
    </w:p>
    <w:p w14:paraId="39EE7748" w14:textId="77777777" w:rsidR="00B114D1" w:rsidRDefault="00F93A8D" w:rsidP="00F93A8D">
      <w:pPr>
        <w:tabs>
          <w:tab w:val="left" w:pos="1260"/>
        </w:tabs>
        <w:jc w:val="both"/>
        <w:rPr>
          <w:szCs w:val="24"/>
        </w:rPr>
      </w:pPr>
      <w:r w:rsidRPr="00F93A8D">
        <w:rPr>
          <w:szCs w:val="24"/>
        </w:rPr>
        <w:t>ZIMU-480 – Transpacific Eastbound Rules Tariff (Far East To U.S.)</w:t>
      </w:r>
    </w:p>
    <w:p w14:paraId="0C62CE4A" w14:textId="77777777" w:rsidR="005C0D89" w:rsidRPr="007C3CFF" w:rsidRDefault="005C0D89" w:rsidP="005C0D89">
      <w:pPr>
        <w:tabs>
          <w:tab w:val="left" w:pos="1260"/>
        </w:tabs>
        <w:jc w:val="both"/>
        <w:rPr>
          <w:szCs w:val="24"/>
        </w:rPr>
      </w:pPr>
      <w:r w:rsidRPr="007C3CFF">
        <w:rPr>
          <w:szCs w:val="24"/>
        </w:rPr>
        <w:t>ZIMU-491 – Eastern Mediterranean To U.S. Tariff</w:t>
      </w:r>
    </w:p>
    <w:p w14:paraId="4590AB26" w14:textId="77777777" w:rsidR="005C0D89" w:rsidRPr="007C3CFF" w:rsidRDefault="005C0D89" w:rsidP="005C0D89">
      <w:pPr>
        <w:tabs>
          <w:tab w:val="left" w:pos="1260"/>
        </w:tabs>
        <w:jc w:val="both"/>
        <w:rPr>
          <w:szCs w:val="24"/>
        </w:rPr>
      </w:pPr>
      <w:r w:rsidRPr="007C3CFF">
        <w:rPr>
          <w:szCs w:val="24"/>
        </w:rPr>
        <w:t>ZIMU-507 – Western Mediterranean To U.S. Tariff</w:t>
      </w:r>
    </w:p>
    <w:p w14:paraId="5A02A878" w14:textId="77777777" w:rsidR="005C0D89" w:rsidRDefault="005C0D89" w:rsidP="005C0D89">
      <w:pPr>
        <w:tabs>
          <w:tab w:val="left" w:pos="1260"/>
        </w:tabs>
        <w:jc w:val="both"/>
        <w:rPr>
          <w:szCs w:val="24"/>
        </w:rPr>
      </w:pPr>
      <w:r w:rsidRPr="007C3CFF">
        <w:rPr>
          <w:szCs w:val="24"/>
        </w:rPr>
        <w:t>ZIMU-516 – Israel To U.S. Tariff</w:t>
      </w:r>
    </w:p>
    <w:p w14:paraId="3305F15D" w14:textId="77777777" w:rsidR="005C0D89" w:rsidRPr="007A456E" w:rsidRDefault="005C0D89" w:rsidP="00F93A8D">
      <w:pPr>
        <w:tabs>
          <w:tab w:val="left" w:pos="1260"/>
        </w:tabs>
        <w:jc w:val="both"/>
      </w:pPr>
    </w:p>
    <w:p w14:paraId="06095A99" w14:textId="77777777" w:rsidR="00C550CE" w:rsidRDefault="00C550CE" w:rsidP="00D41BE3">
      <w:pPr>
        <w:jc w:val="center"/>
        <w:outlineLvl w:val="0"/>
        <w:rPr>
          <w:b/>
        </w:rPr>
      </w:pPr>
      <w:r>
        <w:rPr>
          <w:szCs w:val="24"/>
        </w:rPr>
        <w:br w:type="page"/>
      </w:r>
      <w:r>
        <w:rPr>
          <w:b/>
        </w:rPr>
        <w:lastRenderedPageBreak/>
        <w:t>APPENDIX “G</w:t>
      </w:r>
      <w:r w:rsidRPr="00AE4686">
        <w:rPr>
          <w:b/>
        </w:rPr>
        <w:t xml:space="preserve">” – </w:t>
      </w:r>
      <w:r>
        <w:rPr>
          <w:b/>
        </w:rPr>
        <w:t>PREFERRED TRUCKERS</w:t>
      </w:r>
    </w:p>
    <w:p w14:paraId="2FE562F2" w14:textId="77777777" w:rsidR="00B114D1" w:rsidRDefault="00B114D1" w:rsidP="00F54D7A">
      <w:pPr>
        <w:outlineLvl w:val="0"/>
        <w:rPr>
          <w:b/>
        </w:rPr>
      </w:pPr>
    </w:p>
    <w:p w14:paraId="0E119CB5" w14:textId="77777777" w:rsidR="00B114D1" w:rsidRPr="00AE4686" w:rsidRDefault="00B114D1" w:rsidP="00B114D1">
      <w:pPr>
        <w:jc w:val="center"/>
        <w:outlineLvl w:val="0"/>
        <w:rPr>
          <w:b/>
        </w:rPr>
      </w:pPr>
      <w:r>
        <w:rPr>
          <w:b/>
          <w:bCs/>
        </w:rPr>
        <w:t>RESERVED</w:t>
      </w:r>
    </w:p>
    <w:p w14:paraId="54B58779" w14:textId="77777777" w:rsidR="00B114D1" w:rsidRPr="00AE4686" w:rsidRDefault="00B114D1" w:rsidP="00C550CE">
      <w:pPr>
        <w:jc w:val="center"/>
        <w:outlineLvl w:val="0"/>
        <w:rPr>
          <w:b/>
        </w:rPr>
      </w:pPr>
    </w:p>
    <w:p w14:paraId="531AFDE1" w14:textId="77777777" w:rsidR="00A06501" w:rsidRDefault="00E663E7" w:rsidP="00E663E7">
      <w:pPr>
        <w:jc w:val="center"/>
        <w:rPr>
          <w:b/>
          <w:szCs w:val="24"/>
        </w:rPr>
      </w:pPr>
      <w:r>
        <w:rPr>
          <w:szCs w:val="24"/>
        </w:rPr>
        <w:br w:type="page"/>
      </w:r>
      <w:r>
        <w:rPr>
          <w:b/>
          <w:szCs w:val="24"/>
        </w:rPr>
        <w:lastRenderedPageBreak/>
        <w:t>APPENDIX “H” – CREDIT AGREEMENT</w:t>
      </w:r>
    </w:p>
    <w:p w14:paraId="4D8A812C" w14:textId="77777777" w:rsidR="00E663E7" w:rsidRDefault="00E663E7" w:rsidP="00E663E7">
      <w:pPr>
        <w:jc w:val="center"/>
        <w:rPr>
          <w:b/>
          <w:szCs w:val="24"/>
        </w:rPr>
      </w:pPr>
    </w:p>
    <w:p w14:paraId="558A460E" w14:textId="77777777" w:rsidR="00B114D1" w:rsidRPr="00E663E7" w:rsidRDefault="00B114D1" w:rsidP="00B114D1">
      <w:pPr>
        <w:jc w:val="center"/>
        <w:rPr>
          <w:b/>
          <w:szCs w:val="24"/>
        </w:rPr>
      </w:pPr>
      <w:r w:rsidRPr="00B77CFC">
        <w:rPr>
          <w:b/>
          <w:szCs w:val="24"/>
        </w:rPr>
        <w:t>RESERVED</w:t>
      </w:r>
    </w:p>
    <w:p w14:paraId="34AE7575" w14:textId="77777777" w:rsidR="00E663E7" w:rsidRDefault="00E663E7" w:rsidP="00E663E7">
      <w:pPr>
        <w:jc w:val="center"/>
        <w:rPr>
          <w:b/>
          <w:szCs w:val="24"/>
        </w:rPr>
      </w:pPr>
    </w:p>
    <w:p w14:paraId="23DCD256" w14:textId="77777777" w:rsidR="00190A0F" w:rsidRDefault="00190A0F" w:rsidP="00E663E7">
      <w:pPr>
        <w:jc w:val="center"/>
        <w:rPr>
          <w:b/>
          <w:szCs w:val="24"/>
        </w:rPr>
      </w:pPr>
    </w:p>
    <w:p w14:paraId="697DF5FF" w14:textId="77777777" w:rsidR="00190A0F" w:rsidRDefault="00190A0F" w:rsidP="00E663E7">
      <w:pPr>
        <w:jc w:val="center"/>
        <w:rPr>
          <w:b/>
          <w:szCs w:val="24"/>
        </w:rPr>
      </w:pPr>
    </w:p>
    <w:p w14:paraId="20531FCA" w14:textId="77777777" w:rsidR="00190A0F" w:rsidRDefault="00190A0F" w:rsidP="00E663E7">
      <w:pPr>
        <w:jc w:val="center"/>
        <w:rPr>
          <w:b/>
          <w:szCs w:val="24"/>
        </w:rPr>
      </w:pPr>
    </w:p>
    <w:p w14:paraId="2FF74E4B" w14:textId="77777777" w:rsidR="00190A0F" w:rsidRDefault="00190A0F" w:rsidP="00E663E7">
      <w:pPr>
        <w:jc w:val="center"/>
        <w:rPr>
          <w:b/>
          <w:szCs w:val="24"/>
        </w:rPr>
      </w:pPr>
    </w:p>
    <w:p w14:paraId="3D8358C8" w14:textId="77777777" w:rsidR="00190A0F" w:rsidRDefault="00190A0F" w:rsidP="00E663E7">
      <w:pPr>
        <w:jc w:val="center"/>
        <w:rPr>
          <w:b/>
          <w:szCs w:val="24"/>
        </w:rPr>
      </w:pPr>
    </w:p>
    <w:p w14:paraId="3E6E58C7" w14:textId="77777777" w:rsidR="00190A0F" w:rsidRDefault="00190A0F" w:rsidP="00E663E7">
      <w:pPr>
        <w:jc w:val="center"/>
        <w:rPr>
          <w:b/>
          <w:szCs w:val="24"/>
        </w:rPr>
      </w:pPr>
    </w:p>
    <w:p w14:paraId="2A50A63B" w14:textId="77777777" w:rsidR="00190A0F" w:rsidRDefault="00190A0F" w:rsidP="00E663E7">
      <w:pPr>
        <w:jc w:val="center"/>
        <w:rPr>
          <w:b/>
          <w:szCs w:val="24"/>
        </w:rPr>
      </w:pPr>
    </w:p>
    <w:p w14:paraId="7305FA66" w14:textId="77777777" w:rsidR="00190A0F" w:rsidRDefault="00190A0F" w:rsidP="00E663E7">
      <w:pPr>
        <w:jc w:val="center"/>
        <w:rPr>
          <w:b/>
          <w:szCs w:val="24"/>
        </w:rPr>
      </w:pPr>
    </w:p>
    <w:p w14:paraId="47641A82" w14:textId="77777777" w:rsidR="00190A0F" w:rsidRDefault="00190A0F" w:rsidP="00E663E7">
      <w:pPr>
        <w:jc w:val="center"/>
        <w:rPr>
          <w:b/>
          <w:szCs w:val="24"/>
        </w:rPr>
      </w:pPr>
    </w:p>
    <w:p w14:paraId="6659C604" w14:textId="77777777" w:rsidR="00190A0F" w:rsidRDefault="00190A0F" w:rsidP="00E663E7">
      <w:pPr>
        <w:jc w:val="center"/>
        <w:rPr>
          <w:b/>
          <w:szCs w:val="24"/>
        </w:rPr>
      </w:pPr>
    </w:p>
    <w:p w14:paraId="1D0E6AA9" w14:textId="77777777" w:rsidR="00190A0F" w:rsidRDefault="00190A0F" w:rsidP="00E663E7">
      <w:pPr>
        <w:jc w:val="center"/>
        <w:rPr>
          <w:b/>
          <w:szCs w:val="24"/>
        </w:rPr>
      </w:pPr>
    </w:p>
    <w:p w14:paraId="4D1E9BC0" w14:textId="77777777" w:rsidR="00190A0F" w:rsidRDefault="00190A0F" w:rsidP="00E663E7">
      <w:pPr>
        <w:jc w:val="center"/>
        <w:rPr>
          <w:b/>
          <w:szCs w:val="24"/>
        </w:rPr>
      </w:pPr>
    </w:p>
    <w:p w14:paraId="2A4A0418" w14:textId="77777777" w:rsidR="00190A0F" w:rsidRDefault="00190A0F" w:rsidP="00E663E7">
      <w:pPr>
        <w:jc w:val="center"/>
        <w:rPr>
          <w:b/>
          <w:szCs w:val="24"/>
        </w:rPr>
      </w:pPr>
    </w:p>
    <w:p w14:paraId="748BE368" w14:textId="77777777" w:rsidR="00190A0F" w:rsidRDefault="00190A0F" w:rsidP="00E663E7">
      <w:pPr>
        <w:jc w:val="center"/>
        <w:rPr>
          <w:b/>
          <w:szCs w:val="24"/>
        </w:rPr>
      </w:pPr>
    </w:p>
    <w:p w14:paraId="35A0130E" w14:textId="77777777" w:rsidR="00190A0F" w:rsidRDefault="00190A0F" w:rsidP="00E663E7">
      <w:pPr>
        <w:jc w:val="center"/>
        <w:rPr>
          <w:b/>
          <w:szCs w:val="24"/>
        </w:rPr>
      </w:pPr>
    </w:p>
    <w:p w14:paraId="5907C6BE" w14:textId="77777777" w:rsidR="00190A0F" w:rsidRDefault="00190A0F" w:rsidP="00E663E7">
      <w:pPr>
        <w:jc w:val="center"/>
        <w:rPr>
          <w:b/>
          <w:szCs w:val="24"/>
        </w:rPr>
      </w:pPr>
    </w:p>
    <w:p w14:paraId="1A604BE1" w14:textId="77777777" w:rsidR="00190A0F" w:rsidRDefault="00190A0F" w:rsidP="00E663E7">
      <w:pPr>
        <w:jc w:val="center"/>
        <w:rPr>
          <w:b/>
          <w:szCs w:val="24"/>
        </w:rPr>
      </w:pPr>
    </w:p>
    <w:p w14:paraId="7B4BBCF1" w14:textId="77777777" w:rsidR="00190A0F" w:rsidRDefault="00190A0F" w:rsidP="00E663E7">
      <w:pPr>
        <w:jc w:val="center"/>
        <w:rPr>
          <w:b/>
          <w:szCs w:val="24"/>
        </w:rPr>
      </w:pPr>
    </w:p>
    <w:p w14:paraId="239C7153" w14:textId="77777777" w:rsidR="00190A0F" w:rsidRDefault="00190A0F" w:rsidP="00E663E7">
      <w:pPr>
        <w:jc w:val="center"/>
        <w:rPr>
          <w:b/>
          <w:szCs w:val="24"/>
        </w:rPr>
      </w:pPr>
    </w:p>
    <w:p w14:paraId="43B435B9" w14:textId="77777777" w:rsidR="00190A0F" w:rsidRDefault="00190A0F" w:rsidP="00E663E7">
      <w:pPr>
        <w:jc w:val="center"/>
        <w:rPr>
          <w:b/>
          <w:szCs w:val="24"/>
        </w:rPr>
      </w:pPr>
    </w:p>
    <w:p w14:paraId="737DD95D" w14:textId="77777777" w:rsidR="00190A0F" w:rsidRDefault="00190A0F" w:rsidP="00E663E7">
      <w:pPr>
        <w:jc w:val="center"/>
        <w:rPr>
          <w:b/>
          <w:szCs w:val="24"/>
        </w:rPr>
      </w:pPr>
    </w:p>
    <w:p w14:paraId="3E08B8D9" w14:textId="77777777" w:rsidR="00190A0F" w:rsidRDefault="00190A0F" w:rsidP="00E663E7">
      <w:pPr>
        <w:jc w:val="center"/>
        <w:rPr>
          <w:b/>
          <w:szCs w:val="24"/>
        </w:rPr>
      </w:pPr>
    </w:p>
    <w:p w14:paraId="6FA8449B" w14:textId="77777777" w:rsidR="00190A0F" w:rsidRDefault="00190A0F" w:rsidP="00E663E7">
      <w:pPr>
        <w:jc w:val="center"/>
        <w:rPr>
          <w:b/>
          <w:szCs w:val="24"/>
        </w:rPr>
      </w:pPr>
    </w:p>
    <w:p w14:paraId="255CDE1B" w14:textId="77777777" w:rsidR="00190A0F" w:rsidRDefault="00190A0F" w:rsidP="00E663E7">
      <w:pPr>
        <w:jc w:val="center"/>
        <w:rPr>
          <w:b/>
          <w:szCs w:val="24"/>
        </w:rPr>
      </w:pPr>
    </w:p>
    <w:p w14:paraId="76C16595" w14:textId="77777777" w:rsidR="00190A0F" w:rsidRDefault="00190A0F" w:rsidP="00E663E7">
      <w:pPr>
        <w:jc w:val="center"/>
        <w:rPr>
          <w:b/>
          <w:szCs w:val="24"/>
        </w:rPr>
      </w:pPr>
    </w:p>
    <w:p w14:paraId="7462F2AC" w14:textId="77777777" w:rsidR="00190A0F" w:rsidRDefault="00190A0F" w:rsidP="00E663E7">
      <w:pPr>
        <w:jc w:val="center"/>
        <w:rPr>
          <w:b/>
          <w:szCs w:val="24"/>
        </w:rPr>
      </w:pPr>
    </w:p>
    <w:p w14:paraId="13049FE8" w14:textId="77777777" w:rsidR="00190A0F" w:rsidRDefault="00190A0F" w:rsidP="00E663E7">
      <w:pPr>
        <w:jc w:val="center"/>
        <w:rPr>
          <w:b/>
          <w:szCs w:val="24"/>
        </w:rPr>
      </w:pPr>
    </w:p>
    <w:p w14:paraId="33773EA8" w14:textId="77777777" w:rsidR="00190A0F" w:rsidRDefault="00190A0F" w:rsidP="00E663E7">
      <w:pPr>
        <w:jc w:val="center"/>
        <w:rPr>
          <w:b/>
          <w:szCs w:val="24"/>
        </w:rPr>
      </w:pPr>
    </w:p>
    <w:p w14:paraId="00AB6F6D" w14:textId="77777777" w:rsidR="00190A0F" w:rsidRDefault="00190A0F" w:rsidP="00E663E7">
      <w:pPr>
        <w:jc w:val="center"/>
        <w:rPr>
          <w:b/>
          <w:szCs w:val="24"/>
        </w:rPr>
      </w:pPr>
    </w:p>
    <w:p w14:paraId="4BDE6B82" w14:textId="77777777" w:rsidR="00190A0F" w:rsidRDefault="00190A0F" w:rsidP="00E663E7">
      <w:pPr>
        <w:jc w:val="center"/>
        <w:rPr>
          <w:b/>
          <w:szCs w:val="24"/>
        </w:rPr>
      </w:pPr>
    </w:p>
    <w:p w14:paraId="2ECF3BF0" w14:textId="77777777" w:rsidR="00190A0F" w:rsidRDefault="00190A0F" w:rsidP="00E663E7">
      <w:pPr>
        <w:jc w:val="center"/>
        <w:rPr>
          <w:b/>
          <w:szCs w:val="24"/>
        </w:rPr>
      </w:pPr>
    </w:p>
    <w:p w14:paraId="5F3B1FBB" w14:textId="77777777" w:rsidR="00190A0F" w:rsidRDefault="00190A0F" w:rsidP="00E663E7">
      <w:pPr>
        <w:jc w:val="center"/>
        <w:rPr>
          <w:b/>
          <w:szCs w:val="24"/>
        </w:rPr>
      </w:pPr>
    </w:p>
    <w:p w14:paraId="7A3D35F3" w14:textId="77777777" w:rsidR="00190A0F" w:rsidRDefault="00190A0F" w:rsidP="00E663E7">
      <w:pPr>
        <w:jc w:val="center"/>
        <w:rPr>
          <w:b/>
          <w:szCs w:val="24"/>
        </w:rPr>
      </w:pPr>
    </w:p>
    <w:p w14:paraId="47B9FF80" w14:textId="77777777" w:rsidR="00190A0F" w:rsidRPr="00E663E7" w:rsidRDefault="00190A0F" w:rsidP="00E663E7">
      <w:pPr>
        <w:jc w:val="center"/>
        <w:rPr>
          <w:b/>
          <w:szCs w:val="24"/>
        </w:rPr>
      </w:pPr>
    </w:p>
    <w:sectPr w:rsidR="00190A0F" w:rsidRPr="00E663E7" w:rsidSect="007E5D2B">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465E" w14:textId="77777777" w:rsidR="007E5D2B" w:rsidRDefault="007E5D2B">
      <w:r>
        <w:separator/>
      </w:r>
    </w:p>
  </w:endnote>
  <w:endnote w:type="continuationSeparator" w:id="0">
    <w:p w14:paraId="14204B92" w14:textId="77777777" w:rsidR="007E5D2B" w:rsidRDefault="007E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P Simplified">
    <w:altName w:val="Times New Roman"/>
    <w:panose1 w:val="020B0606020204020204"/>
    <w:charset w:val="00"/>
    <w:family w:val="swiss"/>
    <w:pitch w:val="variable"/>
    <w:sig w:usb0="A00000AF" w:usb1="50002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C97E" w14:textId="77777777" w:rsidR="00C82A82" w:rsidRDefault="00C82A82"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C3D51">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04E8A" w14:textId="77777777" w:rsidR="007E5D2B" w:rsidRDefault="007E5D2B">
      <w:r>
        <w:separator/>
      </w:r>
    </w:p>
  </w:footnote>
  <w:footnote w:type="continuationSeparator" w:id="0">
    <w:p w14:paraId="2C4EA434" w14:textId="77777777" w:rsidR="007E5D2B" w:rsidRDefault="007E5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5BA7" w14:textId="63ACFDA7" w:rsidR="00C82A82" w:rsidRPr="00BC4280" w:rsidRDefault="00C82A82" w:rsidP="00FB7AFB">
    <w:pPr>
      <w:pStyle w:val="Header"/>
      <w:jc w:val="right"/>
    </w:pPr>
    <w:r w:rsidRPr="00BC4280">
      <w:t>S</w:t>
    </w:r>
    <w:r>
      <w:t>ervice Contract</w:t>
    </w:r>
    <w:r w:rsidRPr="00BC4280">
      <w:t xml:space="preserve"> No.</w:t>
    </w:r>
    <w:r>
      <w:t xml:space="preserve"> </w:t>
    </w:r>
    <w:r w:rsidRPr="000C47F5">
      <w:t>7110134807</w:t>
    </w:r>
  </w:p>
  <w:p w14:paraId="5FA11EEF" w14:textId="5DEFA46B" w:rsidR="00C82A82" w:rsidRPr="00BC4280" w:rsidRDefault="00C82A82" w:rsidP="00FB7AFB">
    <w:pPr>
      <w:pStyle w:val="Header"/>
      <w:jc w:val="right"/>
    </w:pPr>
    <w:r w:rsidRPr="00BC4280">
      <w:t xml:space="preserve">Effective Date </w:t>
    </w:r>
    <w:r w:rsidR="00D61D16">
      <w:rPr>
        <w:rFonts w:hint="eastAsia"/>
        <w:lang w:eastAsia="zh-CN"/>
      </w:rPr>
      <w:t>08</w:t>
    </w:r>
    <w:r>
      <w:t>-</w:t>
    </w:r>
    <w:r w:rsidR="00AF5FCD">
      <w:t>Mar</w:t>
    </w:r>
    <w:r w:rsidRPr="00BC4280">
      <w:t>-</w:t>
    </w:r>
    <w:r w:rsidR="004215E3">
      <w:t>24</w:t>
    </w:r>
  </w:p>
  <w:p w14:paraId="432CAE09" w14:textId="5DF87EFA" w:rsidR="00C82A82" w:rsidRDefault="00C82A82" w:rsidP="00FB7AFB">
    <w:pPr>
      <w:pStyle w:val="Header"/>
      <w:jc w:val="right"/>
    </w:pPr>
    <w:r w:rsidRPr="00BC4280">
      <w:t xml:space="preserve">Amendment No. </w:t>
    </w:r>
    <w:r w:rsidR="00C81FD7">
      <w:t>3</w:t>
    </w:r>
    <w:r w:rsidR="00AD5D29">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9822" w14:textId="77777777" w:rsidR="00C82A82" w:rsidRDefault="00C82A82" w:rsidP="000C06E8">
    <w:pPr>
      <w:pStyle w:val="Header"/>
      <w:jc w:val="right"/>
    </w:pPr>
    <w:r>
      <w:t>Service Contract. No. ------</w:t>
    </w:r>
  </w:p>
  <w:p w14:paraId="21FD2DB7" w14:textId="77777777" w:rsidR="00C82A82" w:rsidRDefault="00C82A82" w:rsidP="000C06E8">
    <w:pPr>
      <w:pStyle w:val="Header"/>
      <w:jc w:val="right"/>
    </w:pPr>
    <w:r>
      <w:t>Effective Date ------</w:t>
    </w:r>
  </w:p>
  <w:p w14:paraId="08CF8566" w14:textId="77777777" w:rsidR="00C82A82" w:rsidRDefault="00C82A82" w:rsidP="000C06E8">
    <w:pPr>
      <w:pStyle w:val="Header"/>
      <w:jc w:val="right"/>
    </w:pPr>
    <w:r>
      <w:t xml:space="preserve">Amendment No. ------- </w:t>
    </w:r>
  </w:p>
  <w:p w14:paraId="1C3D4B36" w14:textId="77777777" w:rsidR="00C82A82" w:rsidRDefault="00C82A82"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85428346">
    <w:abstractNumId w:val="2"/>
  </w:num>
  <w:num w:numId="2" w16cid:durableId="1772434464">
    <w:abstractNumId w:val="4"/>
  </w:num>
  <w:num w:numId="3" w16cid:durableId="838499772">
    <w:abstractNumId w:val="7"/>
  </w:num>
  <w:num w:numId="4" w16cid:durableId="139230272">
    <w:abstractNumId w:val="10"/>
  </w:num>
  <w:num w:numId="5" w16cid:durableId="737095956">
    <w:abstractNumId w:val="0"/>
  </w:num>
  <w:num w:numId="6" w16cid:durableId="964232359">
    <w:abstractNumId w:val="6"/>
  </w:num>
  <w:num w:numId="7" w16cid:durableId="422648143">
    <w:abstractNumId w:val="8"/>
  </w:num>
  <w:num w:numId="8" w16cid:durableId="249772602">
    <w:abstractNumId w:val="11"/>
  </w:num>
  <w:num w:numId="9" w16cid:durableId="1432122415">
    <w:abstractNumId w:val="5"/>
  </w:num>
  <w:num w:numId="10" w16cid:durableId="245962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373530">
    <w:abstractNumId w:val="9"/>
  </w:num>
  <w:num w:numId="12" w16cid:durableId="1628126778">
    <w:abstractNumId w:val="3"/>
  </w:num>
  <w:num w:numId="13" w16cid:durableId="378273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137AD"/>
    <w:rsid w:val="000205C2"/>
    <w:rsid w:val="00020AC2"/>
    <w:rsid w:val="000330E3"/>
    <w:rsid w:val="00034988"/>
    <w:rsid w:val="00040B6C"/>
    <w:rsid w:val="00046ACD"/>
    <w:rsid w:val="00047BC7"/>
    <w:rsid w:val="0005304C"/>
    <w:rsid w:val="000554CA"/>
    <w:rsid w:val="00057488"/>
    <w:rsid w:val="00062895"/>
    <w:rsid w:val="00062DF7"/>
    <w:rsid w:val="000715F1"/>
    <w:rsid w:val="000842B0"/>
    <w:rsid w:val="00084FAC"/>
    <w:rsid w:val="00095B7F"/>
    <w:rsid w:val="000966B1"/>
    <w:rsid w:val="000A79EA"/>
    <w:rsid w:val="000C04B3"/>
    <w:rsid w:val="000C06E8"/>
    <w:rsid w:val="000C47F5"/>
    <w:rsid w:val="000C64E2"/>
    <w:rsid w:val="000C7CF7"/>
    <w:rsid w:val="000D1DC7"/>
    <w:rsid w:val="000D4DD2"/>
    <w:rsid w:val="000D7B64"/>
    <w:rsid w:val="000E14E4"/>
    <w:rsid w:val="000E330C"/>
    <w:rsid w:val="000E38A4"/>
    <w:rsid w:val="000E60B3"/>
    <w:rsid w:val="000E7325"/>
    <w:rsid w:val="000F0236"/>
    <w:rsid w:val="000F2362"/>
    <w:rsid w:val="000F78A8"/>
    <w:rsid w:val="00103793"/>
    <w:rsid w:val="00104E9D"/>
    <w:rsid w:val="001115AF"/>
    <w:rsid w:val="001155C5"/>
    <w:rsid w:val="00117779"/>
    <w:rsid w:val="001210E5"/>
    <w:rsid w:val="00121ED1"/>
    <w:rsid w:val="0012426D"/>
    <w:rsid w:val="0012667A"/>
    <w:rsid w:val="00131202"/>
    <w:rsid w:val="001376A3"/>
    <w:rsid w:val="00144686"/>
    <w:rsid w:val="00147586"/>
    <w:rsid w:val="00152F04"/>
    <w:rsid w:val="00153E41"/>
    <w:rsid w:val="00165017"/>
    <w:rsid w:val="0016689E"/>
    <w:rsid w:val="001705F3"/>
    <w:rsid w:val="001740C7"/>
    <w:rsid w:val="00174213"/>
    <w:rsid w:val="00180C64"/>
    <w:rsid w:val="00184351"/>
    <w:rsid w:val="00187BD8"/>
    <w:rsid w:val="0019004C"/>
    <w:rsid w:val="00190729"/>
    <w:rsid w:val="00190A0F"/>
    <w:rsid w:val="001977BA"/>
    <w:rsid w:val="001A2B7D"/>
    <w:rsid w:val="001B18DB"/>
    <w:rsid w:val="001B33C0"/>
    <w:rsid w:val="001B5DC1"/>
    <w:rsid w:val="001B6D9E"/>
    <w:rsid w:val="001C2803"/>
    <w:rsid w:val="001C6D78"/>
    <w:rsid w:val="001D0F5A"/>
    <w:rsid w:val="001D4887"/>
    <w:rsid w:val="001D4C91"/>
    <w:rsid w:val="001E4078"/>
    <w:rsid w:val="001E6793"/>
    <w:rsid w:val="001F25CE"/>
    <w:rsid w:val="001F2ABD"/>
    <w:rsid w:val="001F6340"/>
    <w:rsid w:val="002006BC"/>
    <w:rsid w:val="00201020"/>
    <w:rsid w:val="00203F84"/>
    <w:rsid w:val="0020454F"/>
    <w:rsid w:val="00207AC1"/>
    <w:rsid w:val="00213401"/>
    <w:rsid w:val="00221FE3"/>
    <w:rsid w:val="002268CE"/>
    <w:rsid w:val="00230D27"/>
    <w:rsid w:val="00234570"/>
    <w:rsid w:val="00234E38"/>
    <w:rsid w:val="00241004"/>
    <w:rsid w:val="0024253C"/>
    <w:rsid w:val="00251E30"/>
    <w:rsid w:val="002520BE"/>
    <w:rsid w:val="00253AE3"/>
    <w:rsid w:val="00255146"/>
    <w:rsid w:val="00260057"/>
    <w:rsid w:val="0026250C"/>
    <w:rsid w:val="00273D7A"/>
    <w:rsid w:val="002748CF"/>
    <w:rsid w:val="002753DB"/>
    <w:rsid w:val="002772E3"/>
    <w:rsid w:val="0027755A"/>
    <w:rsid w:val="00283896"/>
    <w:rsid w:val="00291C59"/>
    <w:rsid w:val="00293076"/>
    <w:rsid w:val="002957AE"/>
    <w:rsid w:val="00296FB2"/>
    <w:rsid w:val="002A0ABA"/>
    <w:rsid w:val="002A1394"/>
    <w:rsid w:val="002A35DF"/>
    <w:rsid w:val="002A3D61"/>
    <w:rsid w:val="002A6489"/>
    <w:rsid w:val="002A6933"/>
    <w:rsid w:val="002A797E"/>
    <w:rsid w:val="002B4B21"/>
    <w:rsid w:val="002B7103"/>
    <w:rsid w:val="002C046D"/>
    <w:rsid w:val="002D0963"/>
    <w:rsid w:val="002D0A2D"/>
    <w:rsid w:val="002D16F3"/>
    <w:rsid w:val="002D1C36"/>
    <w:rsid w:val="002D2F18"/>
    <w:rsid w:val="002D505C"/>
    <w:rsid w:val="002E0F45"/>
    <w:rsid w:val="002E1CBC"/>
    <w:rsid w:val="002E5147"/>
    <w:rsid w:val="002F0176"/>
    <w:rsid w:val="002F2316"/>
    <w:rsid w:val="002F2B12"/>
    <w:rsid w:val="002F2E0C"/>
    <w:rsid w:val="002F4CC6"/>
    <w:rsid w:val="00302E4A"/>
    <w:rsid w:val="00303849"/>
    <w:rsid w:val="00303B93"/>
    <w:rsid w:val="00304D51"/>
    <w:rsid w:val="003114BB"/>
    <w:rsid w:val="00312E6E"/>
    <w:rsid w:val="00312EA2"/>
    <w:rsid w:val="00315522"/>
    <w:rsid w:val="0031612D"/>
    <w:rsid w:val="003249BB"/>
    <w:rsid w:val="00325228"/>
    <w:rsid w:val="003338B0"/>
    <w:rsid w:val="00342A6C"/>
    <w:rsid w:val="00346568"/>
    <w:rsid w:val="003572DC"/>
    <w:rsid w:val="0036149F"/>
    <w:rsid w:val="00366524"/>
    <w:rsid w:val="003721C3"/>
    <w:rsid w:val="00373C2F"/>
    <w:rsid w:val="00374DF9"/>
    <w:rsid w:val="00382877"/>
    <w:rsid w:val="00386C0B"/>
    <w:rsid w:val="0039368F"/>
    <w:rsid w:val="00393A0F"/>
    <w:rsid w:val="00397C66"/>
    <w:rsid w:val="003A186A"/>
    <w:rsid w:val="003A5F29"/>
    <w:rsid w:val="003A6425"/>
    <w:rsid w:val="003B2693"/>
    <w:rsid w:val="003B5D97"/>
    <w:rsid w:val="003B6BAF"/>
    <w:rsid w:val="003B6E37"/>
    <w:rsid w:val="003C0BAC"/>
    <w:rsid w:val="003C0F32"/>
    <w:rsid w:val="003C3CCC"/>
    <w:rsid w:val="003C74F2"/>
    <w:rsid w:val="003D2A48"/>
    <w:rsid w:val="003D3F52"/>
    <w:rsid w:val="003D5011"/>
    <w:rsid w:val="003E0307"/>
    <w:rsid w:val="003E05F0"/>
    <w:rsid w:val="003E1A67"/>
    <w:rsid w:val="003F51CA"/>
    <w:rsid w:val="003F5ADE"/>
    <w:rsid w:val="00401FF5"/>
    <w:rsid w:val="004027D1"/>
    <w:rsid w:val="00404C94"/>
    <w:rsid w:val="0040618E"/>
    <w:rsid w:val="00407866"/>
    <w:rsid w:val="00410CF0"/>
    <w:rsid w:val="00412AE4"/>
    <w:rsid w:val="00413178"/>
    <w:rsid w:val="004215E3"/>
    <w:rsid w:val="00423062"/>
    <w:rsid w:val="00426C8D"/>
    <w:rsid w:val="0043109B"/>
    <w:rsid w:val="00431979"/>
    <w:rsid w:val="00432244"/>
    <w:rsid w:val="00434235"/>
    <w:rsid w:val="00441197"/>
    <w:rsid w:val="00442569"/>
    <w:rsid w:val="00442910"/>
    <w:rsid w:val="00442B83"/>
    <w:rsid w:val="004536D1"/>
    <w:rsid w:val="00462007"/>
    <w:rsid w:val="00467F47"/>
    <w:rsid w:val="00470E14"/>
    <w:rsid w:val="00471FDD"/>
    <w:rsid w:val="0047263B"/>
    <w:rsid w:val="00476E5E"/>
    <w:rsid w:val="00476FED"/>
    <w:rsid w:val="0048107F"/>
    <w:rsid w:val="00482834"/>
    <w:rsid w:val="00482A87"/>
    <w:rsid w:val="00490297"/>
    <w:rsid w:val="004A5365"/>
    <w:rsid w:val="004B3B23"/>
    <w:rsid w:val="004B40EB"/>
    <w:rsid w:val="004C7B5B"/>
    <w:rsid w:val="004D3916"/>
    <w:rsid w:val="004D77E4"/>
    <w:rsid w:val="004E1490"/>
    <w:rsid w:val="004E2C39"/>
    <w:rsid w:val="004E4996"/>
    <w:rsid w:val="004E4FB8"/>
    <w:rsid w:val="004E5C02"/>
    <w:rsid w:val="004E5C90"/>
    <w:rsid w:val="004E617E"/>
    <w:rsid w:val="004F0011"/>
    <w:rsid w:val="004F4D5E"/>
    <w:rsid w:val="004F67A6"/>
    <w:rsid w:val="004F7C29"/>
    <w:rsid w:val="005004B5"/>
    <w:rsid w:val="00510785"/>
    <w:rsid w:val="00514AC4"/>
    <w:rsid w:val="00526FB8"/>
    <w:rsid w:val="005314A0"/>
    <w:rsid w:val="00534B46"/>
    <w:rsid w:val="00535E77"/>
    <w:rsid w:val="005370CD"/>
    <w:rsid w:val="00542316"/>
    <w:rsid w:val="0054279B"/>
    <w:rsid w:val="00552CE8"/>
    <w:rsid w:val="0055664A"/>
    <w:rsid w:val="00560A8B"/>
    <w:rsid w:val="00562917"/>
    <w:rsid w:val="00566E4A"/>
    <w:rsid w:val="00570633"/>
    <w:rsid w:val="00571092"/>
    <w:rsid w:val="00572C5C"/>
    <w:rsid w:val="005734AD"/>
    <w:rsid w:val="00573E95"/>
    <w:rsid w:val="005762B7"/>
    <w:rsid w:val="00577AD5"/>
    <w:rsid w:val="00583BE8"/>
    <w:rsid w:val="00584A70"/>
    <w:rsid w:val="00586459"/>
    <w:rsid w:val="005916DD"/>
    <w:rsid w:val="005917BF"/>
    <w:rsid w:val="005A269D"/>
    <w:rsid w:val="005A4C82"/>
    <w:rsid w:val="005A699C"/>
    <w:rsid w:val="005B33EF"/>
    <w:rsid w:val="005B4759"/>
    <w:rsid w:val="005C0D89"/>
    <w:rsid w:val="005C1E84"/>
    <w:rsid w:val="005D6C47"/>
    <w:rsid w:val="006049CA"/>
    <w:rsid w:val="00605830"/>
    <w:rsid w:val="00607A3E"/>
    <w:rsid w:val="00612BFD"/>
    <w:rsid w:val="006173D8"/>
    <w:rsid w:val="00620863"/>
    <w:rsid w:val="00623307"/>
    <w:rsid w:val="0062493A"/>
    <w:rsid w:val="0063078E"/>
    <w:rsid w:val="00631B7A"/>
    <w:rsid w:val="006330A8"/>
    <w:rsid w:val="00635758"/>
    <w:rsid w:val="00635ECC"/>
    <w:rsid w:val="00643B25"/>
    <w:rsid w:val="00654E1B"/>
    <w:rsid w:val="006603FF"/>
    <w:rsid w:val="00660CF0"/>
    <w:rsid w:val="00663999"/>
    <w:rsid w:val="00663D38"/>
    <w:rsid w:val="00667C79"/>
    <w:rsid w:val="00672755"/>
    <w:rsid w:val="0067382B"/>
    <w:rsid w:val="0068405F"/>
    <w:rsid w:val="00684B3E"/>
    <w:rsid w:val="006978B4"/>
    <w:rsid w:val="006A1466"/>
    <w:rsid w:val="006A3249"/>
    <w:rsid w:val="006A762D"/>
    <w:rsid w:val="006B6173"/>
    <w:rsid w:val="006B70A4"/>
    <w:rsid w:val="006B77DE"/>
    <w:rsid w:val="006C3E09"/>
    <w:rsid w:val="006C51C6"/>
    <w:rsid w:val="006C708F"/>
    <w:rsid w:val="006D52B8"/>
    <w:rsid w:val="006D719D"/>
    <w:rsid w:val="006D71FB"/>
    <w:rsid w:val="006E2522"/>
    <w:rsid w:val="006E50B9"/>
    <w:rsid w:val="006E5A0F"/>
    <w:rsid w:val="006E67D4"/>
    <w:rsid w:val="006F489F"/>
    <w:rsid w:val="006F655A"/>
    <w:rsid w:val="006F738E"/>
    <w:rsid w:val="00704120"/>
    <w:rsid w:val="00706C69"/>
    <w:rsid w:val="007079DD"/>
    <w:rsid w:val="00714A2C"/>
    <w:rsid w:val="00714D88"/>
    <w:rsid w:val="00716418"/>
    <w:rsid w:val="00716D7C"/>
    <w:rsid w:val="0071732E"/>
    <w:rsid w:val="0071789E"/>
    <w:rsid w:val="0072694F"/>
    <w:rsid w:val="007300FD"/>
    <w:rsid w:val="00732B2E"/>
    <w:rsid w:val="00733757"/>
    <w:rsid w:val="007345C1"/>
    <w:rsid w:val="0074466A"/>
    <w:rsid w:val="00744AA3"/>
    <w:rsid w:val="00745E13"/>
    <w:rsid w:val="007474E2"/>
    <w:rsid w:val="00750313"/>
    <w:rsid w:val="00750D47"/>
    <w:rsid w:val="00753DFA"/>
    <w:rsid w:val="007575A7"/>
    <w:rsid w:val="00761644"/>
    <w:rsid w:val="00767A85"/>
    <w:rsid w:val="00770DFC"/>
    <w:rsid w:val="00773A5B"/>
    <w:rsid w:val="00784845"/>
    <w:rsid w:val="00785B82"/>
    <w:rsid w:val="0079293B"/>
    <w:rsid w:val="00796777"/>
    <w:rsid w:val="007A7302"/>
    <w:rsid w:val="007A7B96"/>
    <w:rsid w:val="007B3914"/>
    <w:rsid w:val="007B5354"/>
    <w:rsid w:val="007B76FB"/>
    <w:rsid w:val="007C210E"/>
    <w:rsid w:val="007C2191"/>
    <w:rsid w:val="007C3CFF"/>
    <w:rsid w:val="007C75BA"/>
    <w:rsid w:val="007D0523"/>
    <w:rsid w:val="007D55B5"/>
    <w:rsid w:val="007E1930"/>
    <w:rsid w:val="007E2BC5"/>
    <w:rsid w:val="007E32CD"/>
    <w:rsid w:val="007E5D2B"/>
    <w:rsid w:val="007E724E"/>
    <w:rsid w:val="007F1370"/>
    <w:rsid w:val="007F3346"/>
    <w:rsid w:val="00801B85"/>
    <w:rsid w:val="00804E2E"/>
    <w:rsid w:val="008057F1"/>
    <w:rsid w:val="008075F8"/>
    <w:rsid w:val="00817535"/>
    <w:rsid w:val="00825301"/>
    <w:rsid w:val="00825CA9"/>
    <w:rsid w:val="008260AD"/>
    <w:rsid w:val="008268AE"/>
    <w:rsid w:val="00827FDC"/>
    <w:rsid w:val="00830675"/>
    <w:rsid w:val="00837635"/>
    <w:rsid w:val="008438DB"/>
    <w:rsid w:val="00843BD2"/>
    <w:rsid w:val="00843E60"/>
    <w:rsid w:val="00850680"/>
    <w:rsid w:val="00853F4C"/>
    <w:rsid w:val="00854DDC"/>
    <w:rsid w:val="00860B6B"/>
    <w:rsid w:val="008651E8"/>
    <w:rsid w:val="00872250"/>
    <w:rsid w:val="0087708B"/>
    <w:rsid w:val="008811EA"/>
    <w:rsid w:val="00882B6D"/>
    <w:rsid w:val="00882F23"/>
    <w:rsid w:val="0088456B"/>
    <w:rsid w:val="00893819"/>
    <w:rsid w:val="008A7377"/>
    <w:rsid w:val="008A7A77"/>
    <w:rsid w:val="008B2995"/>
    <w:rsid w:val="008B63DE"/>
    <w:rsid w:val="008B79A1"/>
    <w:rsid w:val="008C04E2"/>
    <w:rsid w:val="008C0EFB"/>
    <w:rsid w:val="008C4545"/>
    <w:rsid w:val="008C7D9D"/>
    <w:rsid w:val="008D0E7C"/>
    <w:rsid w:val="008D5F23"/>
    <w:rsid w:val="008E2C6D"/>
    <w:rsid w:val="008E3B4D"/>
    <w:rsid w:val="008E67C3"/>
    <w:rsid w:val="008F0CDE"/>
    <w:rsid w:val="008F1AA4"/>
    <w:rsid w:val="008F2DBB"/>
    <w:rsid w:val="008F3949"/>
    <w:rsid w:val="008F4AEF"/>
    <w:rsid w:val="00900425"/>
    <w:rsid w:val="00901D34"/>
    <w:rsid w:val="0090401F"/>
    <w:rsid w:val="00906DA6"/>
    <w:rsid w:val="0091653F"/>
    <w:rsid w:val="009217C2"/>
    <w:rsid w:val="009240D9"/>
    <w:rsid w:val="00941738"/>
    <w:rsid w:val="00945754"/>
    <w:rsid w:val="00945959"/>
    <w:rsid w:val="00945ACE"/>
    <w:rsid w:val="009479E9"/>
    <w:rsid w:val="009512D9"/>
    <w:rsid w:val="00952D14"/>
    <w:rsid w:val="0095397F"/>
    <w:rsid w:val="00954702"/>
    <w:rsid w:val="00956EA6"/>
    <w:rsid w:val="00965027"/>
    <w:rsid w:val="009910B3"/>
    <w:rsid w:val="00991D86"/>
    <w:rsid w:val="00994F85"/>
    <w:rsid w:val="00997C18"/>
    <w:rsid w:val="009A0931"/>
    <w:rsid w:val="009A1131"/>
    <w:rsid w:val="009A6172"/>
    <w:rsid w:val="009A6B0D"/>
    <w:rsid w:val="009A7380"/>
    <w:rsid w:val="009B3264"/>
    <w:rsid w:val="009B7384"/>
    <w:rsid w:val="009C130F"/>
    <w:rsid w:val="009C3DC1"/>
    <w:rsid w:val="009D18E0"/>
    <w:rsid w:val="009D1BAF"/>
    <w:rsid w:val="009D4D17"/>
    <w:rsid w:val="009E2E46"/>
    <w:rsid w:val="009E79C6"/>
    <w:rsid w:val="009F109A"/>
    <w:rsid w:val="009F25C8"/>
    <w:rsid w:val="009F3918"/>
    <w:rsid w:val="009F5B57"/>
    <w:rsid w:val="009F5DBF"/>
    <w:rsid w:val="00A00DBE"/>
    <w:rsid w:val="00A029E1"/>
    <w:rsid w:val="00A03C81"/>
    <w:rsid w:val="00A06501"/>
    <w:rsid w:val="00A200D9"/>
    <w:rsid w:val="00A20246"/>
    <w:rsid w:val="00A2228A"/>
    <w:rsid w:val="00A3573C"/>
    <w:rsid w:val="00A40210"/>
    <w:rsid w:val="00A4138B"/>
    <w:rsid w:val="00A45F74"/>
    <w:rsid w:val="00A52802"/>
    <w:rsid w:val="00A54771"/>
    <w:rsid w:val="00A64791"/>
    <w:rsid w:val="00A65597"/>
    <w:rsid w:val="00A73D03"/>
    <w:rsid w:val="00A762E5"/>
    <w:rsid w:val="00A80A9E"/>
    <w:rsid w:val="00A8328B"/>
    <w:rsid w:val="00A87160"/>
    <w:rsid w:val="00A87740"/>
    <w:rsid w:val="00A92F14"/>
    <w:rsid w:val="00A93E49"/>
    <w:rsid w:val="00AA2127"/>
    <w:rsid w:val="00AA2FD5"/>
    <w:rsid w:val="00AA5E49"/>
    <w:rsid w:val="00AA7648"/>
    <w:rsid w:val="00AB4B74"/>
    <w:rsid w:val="00AB5731"/>
    <w:rsid w:val="00AB7130"/>
    <w:rsid w:val="00AC29B7"/>
    <w:rsid w:val="00AC4158"/>
    <w:rsid w:val="00AD585C"/>
    <w:rsid w:val="00AD5D29"/>
    <w:rsid w:val="00AD75AE"/>
    <w:rsid w:val="00AE4686"/>
    <w:rsid w:val="00AE487A"/>
    <w:rsid w:val="00AF24BC"/>
    <w:rsid w:val="00AF5083"/>
    <w:rsid w:val="00AF5FCD"/>
    <w:rsid w:val="00AF76E5"/>
    <w:rsid w:val="00B01F14"/>
    <w:rsid w:val="00B114D1"/>
    <w:rsid w:val="00B137D6"/>
    <w:rsid w:val="00B13D9A"/>
    <w:rsid w:val="00B172B4"/>
    <w:rsid w:val="00B17A70"/>
    <w:rsid w:val="00B20821"/>
    <w:rsid w:val="00B22E79"/>
    <w:rsid w:val="00B31C3A"/>
    <w:rsid w:val="00B320A5"/>
    <w:rsid w:val="00B33EC7"/>
    <w:rsid w:val="00B37583"/>
    <w:rsid w:val="00B42D31"/>
    <w:rsid w:val="00B44910"/>
    <w:rsid w:val="00B47386"/>
    <w:rsid w:val="00B51BD2"/>
    <w:rsid w:val="00B53CF9"/>
    <w:rsid w:val="00B54328"/>
    <w:rsid w:val="00B57A8F"/>
    <w:rsid w:val="00B62E93"/>
    <w:rsid w:val="00B6634A"/>
    <w:rsid w:val="00B72FBF"/>
    <w:rsid w:val="00B748FD"/>
    <w:rsid w:val="00B8600B"/>
    <w:rsid w:val="00B91250"/>
    <w:rsid w:val="00B937C3"/>
    <w:rsid w:val="00B949D6"/>
    <w:rsid w:val="00BA1546"/>
    <w:rsid w:val="00BA18FB"/>
    <w:rsid w:val="00BA552A"/>
    <w:rsid w:val="00BA5B42"/>
    <w:rsid w:val="00BB5A59"/>
    <w:rsid w:val="00BC26E8"/>
    <w:rsid w:val="00BC4280"/>
    <w:rsid w:val="00BC4B17"/>
    <w:rsid w:val="00BC6E3A"/>
    <w:rsid w:val="00BD0164"/>
    <w:rsid w:val="00BD0943"/>
    <w:rsid w:val="00BD2FAB"/>
    <w:rsid w:val="00BD5137"/>
    <w:rsid w:val="00BD670F"/>
    <w:rsid w:val="00BD7A2A"/>
    <w:rsid w:val="00BE4D27"/>
    <w:rsid w:val="00BE5C54"/>
    <w:rsid w:val="00BF6D9B"/>
    <w:rsid w:val="00C045BB"/>
    <w:rsid w:val="00C112F5"/>
    <w:rsid w:val="00C22599"/>
    <w:rsid w:val="00C2626E"/>
    <w:rsid w:val="00C27C59"/>
    <w:rsid w:val="00C322E6"/>
    <w:rsid w:val="00C34B45"/>
    <w:rsid w:val="00C35989"/>
    <w:rsid w:val="00C36B56"/>
    <w:rsid w:val="00C448BC"/>
    <w:rsid w:val="00C5079F"/>
    <w:rsid w:val="00C52155"/>
    <w:rsid w:val="00C5283C"/>
    <w:rsid w:val="00C5320C"/>
    <w:rsid w:val="00C536DA"/>
    <w:rsid w:val="00C5386E"/>
    <w:rsid w:val="00C550CE"/>
    <w:rsid w:val="00C5579C"/>
    <w:rsid w:val="00C56262"/>
    <w:rsid w:val="00C61852"/>
    <w:rsid w:val="00C61A81"/>
    <w:rsid w:val="00C63360"/>
    <w:rsid w:val="00C634F2"/>
    <w:rsid w:val="00C6381A"/>
    <w:rsid w:val="00C74237"/>
    <w:rsid w:val="00C81FD7"/>
    <w:rsid w:val="00C82A82"/>
    <w:rsid w:val="00C84282"/>
    <w:rsid w:val="00C8698C"/>
    <w:rsid w:val="00C873F7"/>
    <w:rsid w:val="00C87E05"/>
    <w:rsid w:val="00C90049"/>
    <w:rsid w:val="00C9179D"/>
    <w:rsid w:val="00C92FCF"/>
    <w:rsid w:val="00C93F60"/>
    <w:rsid w:val="00C95A8C"/>
    <w:rsid w:val="00CA6B4C"/>
    <w:rsid w:val="00CA6CB8"/>
    <w:rsid w:val="00CA791F"/>
    <w:rsid w:val="00CB7893"/>
    <w:rsid w:val="00CC0158"/>
    <w:rsid w:val="00CC3DCA"/>
    <w:rsid w:val="00CC6623"/>
    <w:rsid w:val="00CC752A"/>
    <w:rsid w:val="00CD25D4"/>
    <w:rsid w:val="00CD72C0"/>
    <w:rsid w:val="00CE663F"/>
    <w:rsid w:val="00CF22C0"/>
    <w:rsid w:val="00CF6C44"/>
    <w:rsid w:val="00CF7179"/>
    <w:rsid w:val="00D07B9C"/>
    <w:rsid w:val="00D10A8E"/>
    <w:rsid w:val="00D13EAC"/>
    <w:rsid w:val="00D17789"/>
    <w:rsid w:val="00D21B65"/>
    <w:rsid w:val="00D21F77"/>
    <w:rsid w:val="00D22D59"/>
    <w:rsid w:val="00D2576D"/>
    <w:rsid w:val="00D3103B"/>
    <w:rsid w:val="00D3378C"/>
    <w:rsid w:val="00D3509F"/>
    <w:rsid w:val="00D41BE3"/>
    <w:rsid w:val="00D448F7"/>
    <w:rsid w:val="00D47294"/>
    <w:rsid w:val="00D521E1"/>
    <w:rsid w:val="00D577CD"/>
    <w:rsid w:val="00D61D16"/>
    <w:rsid w:val="00D61F15"/>
    <w:rsid w:val="00D66AD1"/>
    <w:rsid w:val="00D75537"/>
    <w:rsid w:val="00D760EC"/>
    <w:rsid w:val="00D921FA"/>
    <w:rsid w:val="00D94A53"/>
    <w:rsid w:val="00D95173"/>
    <w:rsid w:val="00D95FDC"/>
    <w:rsid w:val="00D971F1"/>
    <w:rsid w:val="00DA3D6F"/>
    <w:rsid w:val="00DB0E10"/>
    <w:rsid w:val="00DB2726"/>
    <w:rsid w:val="00DB75F2"/>
    <w:rsid w:val="00DC409E"/>
    <w:rsid w:val="00DD22B9"/>
    <w:rsid w:val="00DD3FFB"/>
    <w:rsid w:val="00DD4756"/>
    <w:rsid w:val="00DD6CCB"/>
    <w:rsid w:val="00DE03B2"/>
    <w:rsid w:val="00DE15B2"/>
    <w:rsid w:val="00DF63BA"/>
    <w:rsid w:val="00E04F44"/>
    <w:rsid w:val="00E05F70"/>
    <w:rsid w:val="00E11B8A"/>
    <w:rsid w:val="00E14F6D"/>
    <w:rsid w:val="00E253B6"/>
    <w:rsid w:val="00E2598C"/>
    <w:rsid w:val="00E30E21"/>
    <w:rsid w:val="00E343A7"/>
    <w:rsid w:val="00E43AFC"/>
    <w:rsid w:val="00E51697"/>
    <w:rsid w:val="00E53CDF"/>
    <w:rsid w:val="00E56892"/>
    <w:rsid w:val="00E63718"/>
    <w:rsid w:val="00E6571B"/>
    <w:rsid w:val="00E663E7"/>
    <w:rsid w:val="00E73163"/>
    <w:rsid w:val="00E7523A"/>
    <w:rsid w:val="00E76E1A"/>
    <w:rsid w:val="00E807BD"/>
    <w:rsid w:val="00E80879"/>
    <w:rsid w:val="00E86116"/>
    <w:rsid w:val="00E864C5"/>
    <w:rsid w:val="00E906A9"/>
    <w:rsid w:val="00E91380"/>
    <w:rsid w:val="00EA5F85"/>
    <w:rsid w:val="00EA758E"/>
    <w:rsid w:val="00EB2907"/>
    <w:rsid w:val="00EB2AD3"/>
    <w:rsid w:val="00EB3872"/>
    <w:rsid w:val="00EB4053"/>
    <w:rsid w:val="00EB497A"/>
    <w:rsid w:val="00EB7CD0"/>
    <w:rsid w:val="00EC0883"/>
    <w:rsid w:val="00EC6FEB"/>
    <w:rsid w:val="00EC7228"/>
    <w:rsid w:val="00ED1659"/>
    <w:rsid w:val="00ED79B4"/>
    <w:rsid w:val="00EE3196"/>
    <w:rsid w:val="00EE6193"/>
    <w:rsid w:val="00F03494"/>
    <w:rsid w:val="00F04BAC"/>
    <w:rsid w:val="00F06097"/>
    <w:rsid w:val="00F07A68"/>
    <w:rsid w:val="00F07E45"/>
    <w:rsid w:val="00F25329"/>
    <w:rsid w:val="00F3284A"/>
    <w:rsid w:val="00F337CE"/>
    <w:rsid w:val="00F44CF1"/>
    <w:rsid w:val="00F4551C"/>
    <w:rsid w:val="00F54D7A"/>
    <w:rsid w:val="00F553B5"/>
    <w:rsid w:val="00F55D98"/>
    <w:rsid w:val="00F641DF"/>
    <w:rsid w:val="00F64935"/>
    <w:rsid w:val="00F72F5B"/>
    <w:rsid w:val="00F84953"/>
    <w:rsid w:val="00F93A8D"/>
    <w:rsid w:val="00FA2C84"/>
    <w:rsid w:val="00FA46EE"/>
    <w:rsid w:val="00FB7AFB"/>
    <w:rsid w:val="00FC3104"/>
    <w:rsid w:val="00FC3D51"/>
    <w:rsid w:val="00FD0373"/>
    <w:rsid w:val="00FD3E59"/>
    <w:rsid w:val="00FD495A"/>
    <w:rsid w:val="00FD708D"/>
    <w:rsid w:val="00FE2D6D"/>
    <w:rsid w:val="00FE5EDA"/>
    <w:rsid w:val="00FF3EC1"/>
    <w:rsid w:val="00FF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FE08"/>
  <w15:chartTrackingRefBased/>
  <w15:docId w15:val="{5F23A72F-1425-4435-B70E-D2994A8B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lang w:eastAsia="en-US"/>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lang w:eastAsia="en-US"/>
    </w:rPr>
  </w:style>
  <w:style w:type="paragraph" w:customStyle="1" w:styleId="xmsonormal">
    <w:name w:val="x_msonormal"/>
    <w:basedOn w:val="Normal"/>
    <w:rsid w:val="00586459"/>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Excel_Worksheet1.xlsx"/><Relationship Id="rId26"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071F0-D736-4FE0-83D0-A6A691A9F4B0}">
  <ds:schemaRefs>
    <ds:schemaRef ds:uri="http://schemas.microsoft.com/office/2006/metadata/longProperties"/>
  </ds:schemaRefs>
</ds:datastoreItem>
</file>

<file path=customXml/itemProps3.xml><?xml version="1.0" encoding="utf-8"?>
<ds:datastoreItem xmlns:ds="http://schemas.openxmlformats.org/officeDocument/2006/customXml" ds:itemID="{03649ADD-6E12-48B0-8F3D-33D936CF225A}">
  <ds:schemaRefs>
    <ds:schemaRef ds:uri="http://schemas.openxmlformats.org/officeDocument/2006/bibliography"/>
  </ds:schemaRefs>
</ds:datastoreItem>
</file>

<file path=customXml/itemProps4.xml><?xml version="1.0" encoding="utf-8"?>
<ds:datastoreItem xmlns:ds="http://schemas.openxmlformats.org/officeDocument/2006/customXml" ds:itemID="{D87035CA-05D5-4930-9A1D-3ABE2F12A428}">
  <ds:schemaRefs>
    <ds:schemaRef ds:uri="http://schemas.microsoft.com/sharepoint/v3/contenttype/forms"/>
  </ds:schemaRefs>
</ds:datastoreItem>
</file>

<file path=customXml/itemProps5.xml><?xml version="1.0" encoding="utf-8"?>
<ds:datastoreItem xmlns:ds="http://schemas.openxmlformats.org/officeDocument/2006/customXml" ds:itemID="{BAE8884D-0A94-42AE-84F1-975659C964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7724</Words>
  <Characters>44032</Characters>
  <Application>Microsoft Office Word</Application>
  <DocSecurity>0</DocSecurity>
  <Lines>366</Lines>
  <Paragraphs>103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51653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2</cp:revision>
  <cp:lastPrinted>2023-05-08T02:59:00Z</cp:lastPrinted>
  <dcterms:created xsi:type="dcterms:W3CDTF">2024-03-08T21:59:00Z</dcterms:created>
  <dcterms:modified xsi:type="dcterms:W3CDTF">2024-03-08T21:59:00Z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