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demurrage, detention, container demurrage, charges, salvage, average of any kind whatsoever, stamps, duties, fines or penalties. The lien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Carrier shall invoice Merchant promptly following lading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r w:rsidRPr="004D35A1">
        <w:rPr>
          <w:rFonts w:eastAsia="Times New Roman"/>
          <w:bCs/>
          <w:szCs w:val="24"/>
        </w:rPr>
        <w:t>Carrier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on Bills of Lading. Goods must be described according to the actual and verifiable content(s) of the packages or containers and in accordance with the Carrier’s Bill of Lading Terms and Conditions. The Merchant is responsible for providing all cargo declaration data elements required by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C448F5">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C448F5">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C448F5">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C448F5">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C448F5">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C448F5">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C448F5">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C448F5">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C448F5">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C448F5">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C448F5">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7315A3">
        <w:rPr>
          <w:szCs w:val="24"/>
        </w:rPr>
        <w:t xml:space="preserve">Amendment No. </w:t>
      </w:r>
      <w:r w:rsidR="00DE26D1" w:rsidRPr="007315A3">
        <w:rPr>
          <w:szCs w:val="24"/>
          <w:lang w:eastAsia="zh-CN"/>
        </w:rPr>
        <w:t>170</w:t>
      </w:r>
      <w:r w:rsidRPr="007315A3">
        <w:rPr>
          <w:szCs w:val="24"/>
          <w:lang w:eastAsia="zh-CN"/>
        </w:rPr>
        <w:t xml:space="preserve"> </w:t>
      </w:r>
      <w:r w:rsidRPr="007315A3">
        <w:rPr>
          <w:szCs w:val="24"/>
        </w:rPr>
        <w:t xml:space="preserve">Effective </w:t>
      </w:r>
      <w:r w:rsidR="00DE26D1" w:rsidRPr="007315A3">
        <w:rPr>
          <w:szCs w:val="24"/>
        </w:rPr>
        <w:t>15</w:t>
      </w:r>
      <w:r w:rsidRPr="007315A3">
        <w:rPr>
          <w:szCs w:val="24"/>
        </w:rPr>
        <w:t>-Feb-2024</w:t>
      </w:r>
    </w:p>
    <w:p w14:paraId="75E50CF1" w14:textId="317F24A9" w:rsidR="007315A3" w:rsidRDefault="007315A3" w:rsidP="007315A3">
      <w:pPr>
        <w:jc w:val="both"/>
        <w:rPr>
          <w:szCs w:val="24"/>
        </w:rPr>
      </w:pPr>
      <w:r w:rsidRPr="00E62D36">
        <w:rPr>
          <w:szCs w:val="24"/>
        </w:rPr>
        <w:t xml:space="preserve">Amendment No. </w:t>
      </w:r>
      <w:r w:rsidRPr="00E62D36">
        <w:rPr>
          <w:szCs w:val="24"/>
          <w:lang w:eastAsia="zh-CN"/>
        </w:rPr>
        <w:t xml:space="preserve">171 </w:t>
      </w:r>
      <w:r w:rsidRPr="00E62D36">
        <w:rPr>
          <w:szCs w:val="24"/>
        </w:rPr>
        <w:t>Effective 22-Feb-2024</w:t>
      </w:r>
    </w:p>
    <w:p w14:paraId="38647CCE" w14:textId="523EFA76" w:rsidR="00E62D36" w:rsidRDefault="00E62D36" w:rsidP="00E62D36">
      <w:pPr>
        <w:jc w:val="both"/>
        <w:rPr>
          <w:szCs w:val="24"/>
        </w:rPr>
      </w:pPr>
      <w:r w:rsidRPr="003777D0">
        <w:rPr>
          <w:szCs w:val="24"/>
        </w:rPr>
        <w:t xml:space="preserve">Amendment No. </w:t>
      </w:r>
      <w:r w:rsidRPr="003777D0">
        <w:rPr>
          <w:szCs w:val="24"/>
          <w:lang w:eastAsia="zh-CN"/>
        </w:rPr>
        <w:t xml:space="preserve">172 </w:t>
      </w:r>
      <w:r w:rsidRPr="003777D0">
        <w:rPr>
          <w:szCs w:val="24"/>
        </w:rPr>
        <w:t>Effective 29-Feb-2024</w:t>
      </w:r>
    </w:p>
    <w:p w14:paraId="4C7B040C" w14:textId="74FCBA90" w:rsidR="003777D0" w:rsidRDefault="003777D0" w:rsidP="003777D0">
      <w:pPr>
        <w:jc w:val="both"/>
        <w:rPr>
          <w:szCs w:val="24"/>
        </w:rPr>
      </w:pPr>
      <w:r w:rsidRPr="00041BA2">
        <w:rPr>
          <w:szCs w:val="24"/>
        </w:rPr>
        <w:t xml:space="preserve">Amendment No. </w:t>
      </w:r>
      <w:r w:rsidRPr="00041BA2">
        <w:rPr>
          <w:szCs w:val="24"/>
          <w:lang w:eastAsia="zh-CN"/>
        </w:rPr>
        <w:t>17</w:t>
      </w:r>
      <w:r w:rsidRPr="00041BA2">
        <w:rPr>
          <w:rFonts w:hint="eastAsia"/>
          <w:szCs w:val="24"/>
          <w:lang w:eastAsia="zh-CN"/>
        </w:rPr>
        <w:t>3</w:t>
      </w:r>
      <w:r w:rsidRPr="00041BA2">
        <w:rPr>
          <w:szCs w:val="24"/>
          <w:lang w:eastAsia="zh-CN"/>
        </w:rPr>
        <w:t xml:space="preserve"> </w:t>
      </w:r>
      <w:r w:rsidRPr="00041BA2">
        <w:rPr>
          <w:szCs w:val="24"/>
        </w:rPr>
        <w:t>Effective 29-Feb-2024</w:t>
      </w:r>
    </w:p>
    <w:p w14:paraId="49FE75C0" w14:textId="7F3FE9C4" w:rsidR="00041BA2" w:rsidRDefault="00041BA2" w:rsidP="00041BA2">
      <w:pPr>
        <w:jc w:val="both"/>
        <w:rPr>
          <w:szCs w:val="24"/>
        </w:rPr>
      </w:pPr>
      <w:r w:rsidRPr="004F6A74">
        <w:rPr>
          <w:szCs w:val="24"/>
        </w:rPr>
        <w:t xml:space="preserve">Amendment No. </w:t>
      </w:r>
      <w:r w:rsidRPr="004F6A74">
        <w:rPr>
          <w:szCs w:val="24"/>
          <w:lang w:eastAsia="zh-CN"/>
        </w:rPr>
        <w:t xml:space="preserve">174 </w:t>
      </w:r>
      <w:r w:rsidRPr="004F6A74">
        <w:rPr>
          <w:szCs w:val="24"/>
        </w:rPr>
        <w:t>Effective 05-Mar-2024</w:t>
      </w:r>
    </w:p>
    <w:p w14:paraId="55E76E82" w14:textId="2639C88F" w:rsidR="004F6A74" w:rsidRDefault="004F6A74" w:rsidP="00041BA2">
      <w:pPr>
        <w:jc w:val="both"/>
        <w:rPr>
          <w:szCs w:val="24"/>
        </w:rPr>
      </w:pPr>
      <w:r w:rsidRPr="00A92530">
        <w:rPr>
          <w:szCs w:val="24"/>
        </w:rPr>
        <w:t xml:space="preserve">Amendment No. </w:t>
      </w:r>
      <w:r w:rsidRPr="00A92530">
        <w:rPr>
          <w:szCs w:val="24"/>
          <w:lang w:eastAsia="zh-CN"/>
        </w:rPr>
        <w:t xml:space="preserve">175 </w:t>
      </w:r>
      <w:r w:rsidRPr="00A92530">
        <w:rPr>
          <w:szCs w:val="24"/>
        </w:rPr>
        <w:t>Effective 05-Mar-2024</w:t>
      </w:r>
    </w:p>
    <w:p w14:paraId="2B4DFB7B" w14:textId="6E38DD29" w:rsidR="00A92530" w:rsidRDefault="00A92530" w:rsidP="00A92530">
      <w:pPr>
        <w:jc w:val="both"/>
        <w:rPr>
          <w:szCs w:val="24"/>
        </w:rPr>
      </w:pPr>
      <w:r w:rsidRPr="00A5340D">
        <w:rPr>
          <w:szCs w:val="24"/>
        </w:rPr>
        <w:t xml:space="preserve">Amendment No. </w:t>
      </w:r>
      <w:r w:rsidRPr="00A5340D">
        <w:rPr>
          <w:szCs w:val="24"/>
          <w:lang w:eastAsia="zh-CN"/>
        </w:rPr>
        <w:t xml:space="preserve">176 </w:t>
      </w:r>
      <w:r w:rsidRPr="00A5340D">
        <w:rPr>
          <w:szCs w:val="24"/>
        </w:rPr>
        <w:t>Effective 07-Mar-2024</w:t>
      </w:r>
    </w:p>
    <w:p w14:paraId="38C92ACC" w14:textId="716FEC27" w:rsidR="00A5340D" w:rsidRDefault="00A5340D" w:rsidP="00A5340D">
      <w:pPr>
        <w:jc w:val="both"/>
        <w:rPr>
          <w:szCs w:val="24"/>
        </w:rPr>
      </w:pPr>
      <w:r w:rsidRPr="0069694B">
        <w:rPr>
          <w:szCs w:val="24"/>
        </w:rPr>
        <w:t xml:space="preserve">Amendment No. </w:t>
      </w:r>
      <w:r w:rsidRPr="0069694B">
        <w:rPr>
          <w:szCs w:val="24"/>
          <w:lang w:eastAsia="zh-CN"/>
        </w:rPr>
        <w:t xml:space="preserve">177 </w:t>
      </w:r>
      <w:r w:rsidRPr="0069694B">
        <w:rPr>
          <w:szCs w:val="24"/>
        </w:rPr>
        <w:t>Effective 11-Mar-2024</w:t>
      </w:r>
    </w:p>
    <w:p w14:paraId="0F647BDC" w14:textId="5FFD81CF" w:rsidR="0069694B" w:rsidRDefault="0069694B" w:rsidP="0069694B">
      <w:pPr>
        <w:jc w:val="both"/>
        <w:rPr>
          <w:szCs w:val="24"/>
        </w:rPr>
      </w:pPr>
      <w:r w:rsidRPr="00A92530">
        <w:rPr>
          <w:szCs w:val="24"/>
          <w:highlight w:val="yellow"/>
        </w:rPr>
        <w:t xml:space="preserve">Amendment No. </w:t>
      </w:r>
      <w:r w:rsidRPr="00A92530">
        <w:rPr>
          <w:szCs w:val="24"/>
          <w:highlight w:val="yellow"/>
          <w:lang w:eastAsia="zh-CN"/>
        </w:rPr>
        <w:t>17</w:t>
      </w:r>
      <w:r>
        <w:rPr>
          <w:szCs w:val="24"/>
          <w:highlight w:val="yellow"/>
          <w:lang w:eastAsia="zh-CN"/>
        </w:rPr>
        <w:t>8</w:t>
      </w:r>
      <w:r w:rsidRPr="00A92530">
        <w:rPr>
          <w:szCs w:val="24"/>
          <w:highlight w:val="yellow"/>
          <w:lang w:eastAsia="zh-CN"/>
        </w:rPr>
        <w:t xml:space="preserve"> </w:t>
      </w:r>
      <w:r w:rsidRPr="00A92530">
        <w:rPr>
          <w:szCs w:val="24"/>
          <w:highlight w:val="yellow"/>
        </w:rPr>
        <w:t xml:space="preserve">Effective </w:t>
      </w:r>
      <w:r>
        <w:rPr>
          <w:szCs w:val="24"/>
          <w:highlight w:val="yellow"/>
        </w:rPr>
        <w:t>13</w:t>
      </w:r>
      <w:r w:rsidRPr="00A92530">
        <w:rPr>
          <w:szCs w:val="24"/>
          <w:highlight w:val="yellow"/>
        </w:rPr>
        <w:t>-Mar-2024</w:t>
      </w:r>
    </w:p>
    <w:p w14:paraId="1C7353D9" w14:textId="77777777" w:rsidR="0069694B" w:rsidRDefault="0069694B" w:rsidP="00A5340D">
      <w:pPr>
        <w:jc w:val="both"/>
        <w:rPr>
          <w:szCs w:val="24"/>
        </w:rPr>
      </w:pPr>
    </w:p>
    <w:p w14:paraId="6F29FC83" w14:textId="77777777" w:rsidR="00A5340D" w:rsidRDefault="00A5340D" w:rsidP="00A92530">
      <w:pPr>
        <w:jc w:val="both"/>
        <w:rPr>
          <w:szCs w:val="24"/>
        </w:rPr>
      </w:pPr>
    </w:p>
    <w:p w14:paraId="4510A9C6" w14:textId="77777777" w:rsidR="00A92530" w:rsidRDefault="00A92530" w:rsidP="00041BA2">
      <w:pPr>
        <w:jc w:val="both"/>
        <w:rPr>
          <w:szCs w:val="24"/>
        </w:rPr>
      </w:pPr>
    </w:p>
    <w:p w14:paraId="479ABC34" w14:textId="77777777" w:rsidR="00A92530" w:rsidRDefault="00A92530" w:rsidP="00041BA2">
      <w:pPr>
        <w:jc w:val="both"/>
        <w:rPr>
          <w:szCs w:val="24"/>
        </w:rPr>
      </w:pPr>
    </w:p>
    <w:p w14:paraId="168F61BF" w14:textId="77777777" w:rsidR="00A92530" w:rsidRDefault="00A92530" w:rsidP="00041BA2">
      <w:pPr>
        <w:jc w:val="both"/>
        <w:rPr>
          <w:szCs w:val="24"/>
        </w:rPr>
      </w:pPr>
    </w:p>
    <w:p w14:paraId="69645ADB" w14:textId="77777777" w:rsidR="00041BA2" w:rsidRDefault="00041BA2" w:rsidP="003777D0">
      <w:pPr>
        <w:jc w:val="both"/>
        <w:rPr>
          <w:szCs w:val="24"/>
        </w:rPr>
      </w:pPr>
    </w:p>
    <w:p w14:paraId="280B16EB" w14:textId="77777777" w:rsidR="003777D0" w:rsidRDefault="003777D0" w:rsidP="00E62D36">
      <w:pPr>
        <w:jc w:val="both"/>
        <w:rPr>
          <w:szCs w:val="24"/>
        </w:rPr>
      </w:pPr>
    </w:p>
    <w:p w14:paraId="167F9ADB" w14:textId="77777777" w:rsidR="00E62D36" w:rsidRDefault="00E62D36" w:rsidP="007315A3">
      <w:pPr>
        <w:jc w:val="both"/>
        <w:rPr>
          <w:szCs w:val="24"/>
        </w:rPr>
      </w:pPr>
    </w:p>
    <w:p w14:paraId="2D0D64E9" w14:textId="77777777" w:rsidR="007315A3" w:rsidRDefault="007315A3" w:rsidP="00864C02">
      <w:pPr>
        <w:jc w:val="both"/>
        <w:rPr>
          <w:szCs w:val="24"/>
        </w:rPr>
      </w:pP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71857773"/>
    <w:bookmarkEnd w:id="0"/>
    <w:p w14:paraId="392AD3D3" w14:textId="5C4E3F69" w:rsidR="00DD70AD" w:rsidRPr="005759C2" w:rsidRDefault="003A17F8" w:rsidP="00882F23">
      <w:pPr>
        <w:jc w:val="both"/>
        <w:rPr>
          <w:szCs w:val="24"/>
        </w:rPr>
      </w:pPr>
      <w:r w:rsidRPr="00D13D71">
        <w:rPr>
          <w:szCs w:val="24"/>
          <w:highlight w:val="yellow"/>
        </w:rPr>
        <w:object w:dxaOrig="1933" w:dyaOrig="1251" w14:anchorId="34832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2.25pt" o:ole="">
            <v:imagedata r:id="rId15" o:title=""/>
          </v:shape>
          <o:OLEObject Type="Embed" ProgID="Excel.Sheet.12" ShapeID="_x0000_i1025" DrawAspect="Icon" ObjectID="_1771852867"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1" w:name="_MON_1768844785"/>
    <w:bookmarkEnd w:id="1"/>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5pt;height:62.25pt" o:ole="">
            <v:imagedata r:id="rId17" o:title=""/>
          </v:shape>
          <o:OLEObject Type="Embed" ProgID="Excel.Sheet.12" ShapeID="_x0000_i1026" DrawAspect="Icon" ObjectID="_1771852868"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pt;height:51.75pt" o:ole="">
            <v:imagedata r:id="rId19" o:title=""/>
          </v:shape>
          <o:OLEObject Type="Embed" ProgID="Acrobat.Document.DC" ShapeID="_x0000_i1027" DrawAspect="Icon" ObjectID="_1771852869"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pt;height:51.75pt" o:ole="">
            <v:imagedata r:id="rId21" o:title=""/>
          </v:shape>
          <o:OLEObject Type="Embed" ProgID="Acrobat.Document.DC" ShapeID="_x0000_i1028" DrawAspect="Icon" ObjectID="_1771852870"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112F3C2E" w14:textId="1F0C993C" w:rsidR="004C1719" w:rsidRDefault="004B1ACB" w:rsidP="00882F23">
      <w:pPr>
        <w:jc w:val="both"/>
        <w:rPr>
          <w:szCs w:val="24"/>
        </w:rPr>
      </w:pPr>
      <w:r w:rsidRPr="0069694B">
        <w:rPr>
          <w:szCs w:val="24"/>
        </w:rPr>
        <w:object w:dxaOrig="1534" w:dyaOrig="995" w14:anchorId="31B2FF32">
          <v:shape id="_x0000_i1029" type="#_x0000_t75" style="width:76.5pt;height:49.5pt" o:ole="">
            <v:imagedata r:id="rId23" o:title=""/>
          </v:shape>
          <o:OLEObject Type="Embed" ProgID="Word.Document.12" ShapeID="_x0000_i1029" DrawAspect="Icon" ObjectID="_1771852871" r:id="rId24">
            <o:FieldCodes>\s</o:FieldCodes>
          </o:OLEObject>
        </w:object>
      </w:r>
    </w:p>
    <w:p w14:paraId="4D8AE559" w14:textId="77777777" w:rsidR="00272B6C" w:rsidRPr="00272B6C" w:rsidRDefault="00272B6C" w:rsidP="00272B6C">
      <w:pPr>
        <w:rPr>
          <w:szCs w:val="24"/>
        </w:rPr>
      </w:pPr>
    </w:p>
    <w:p w14:paraId="223F7F58" w14:textId="77777777" w:rsidR="00272B6C" w:rsidRPr="00272B6C" w:rsidRDefault="00272B6C" w:rsidP="00272B6C">
      <w:pPr>
        <w:rPr>
          <w:szCs w:val="24"/>
        </w:rPr>
      </w:pPr>
    </w:p>
    <w:p w14:paraId="52BDBF1A" w14:textId="77777777" w:rsidR="00272B6C" w:rsidRPr="00272B6C" w:rsidRDefault="00272B6C" w:rsidP="00272B6C">
      <w:pPr>
        <w:rPr>
          <w:szCs w:val="24"/>
        </w:rPr>
      </w:pPr>
    </w:p>
    <w:p w14:paraId="78F2AE4B" w14:textId="77777777" w:rsidR="00272B6C" w:rsidRPr="00272B6C" w:rsidRDefault="00272B6C" w:rsidP="00272B6C">
      <w:pPr>
        <w:rPr>
          <w:szCs w:val="24"/>
        </w:rPr>
      </w:pPr>
    </w:p>
    <w:p w14:paraId="7F2312B6" w14:textId="77777777" w:rsidR="00272B6C" w:rsidRPr="00272B6C" w:rsidRDefault="00272B6C" w:rsidP="00272B6C">
      <w:pPr>
        <w:rPr>
          <w:szCs w:val="24"/>
        </w:rPr>
      </w:pPr>
    </w:p>
    <w:p w14:paraId="16062194" w14:textId="77777777" w:rsidR="00272B6C" w:rsidRDefault="00272B6C" w:rsidP="00272B6C">
      <w:pPr>
        <w:rPr>
          <w:szCs w:val="24"/>
        </w:rPr>
      </w:pPr>
    </w:p>
    <w:p w14:paraId="1665AA67" w14:textId="77777777" w:rsidR="00272B6C" w:rsidRPr="00272B6C" w:rsidRDefault="00272B6C" w:rsidP="00272B6C">
      <w:pPr>
        <w:rPr>
          <w:szCs w:val="24"/>
        </w:rPr>
      </w:pPr>
    </w:p>
    <w:p w14:paraId="1D0FA81F" w14:textId="77777777" w:rsidR="00272B6C" w:rsidRDefault="00272B6C" w:rsidP="00272B6C">
      <w:pPr>
        <w:jc w:val="center"/>
        <w:rPr>
          <w:szCs w:val="24"/>
        </w:rPr>
      </w:pPr>
    </w:p>
    <w:p w14:paraId="0F82B21A" w14:textId="7CB17D35" w:rsidR="00272B6C" w:rsidRPr="00272B6C" w:rsidRDefault="00272B6C" w:rsidP="00272B6C">
      <w:pPr>
        <w:tabs>
          <w:tab w:val="center" w:pos="4680"/>
        </w:tabs>
        <w:rPr>
          <w:szCs w:val="24"/>
        </w:rPr>
        <w:sectPr w:rsidR="00272B6C" w:rsidRPr="00272B6C" w:rsidSect="00C448F5">
          <w:type w:val="continuous"/>
          <w:pgSz w:w="12240" w:h="15840" w:code="1"/>
          <w:pgMar w:top="1152" w:right="1440" w:bottom="1152" w:left="1440" w:header="720" w:footer="720" w:gutter="0"/>
          <w:cols w:space="720"/>
          <w:docGrid w:linePitch="360"/>
        </w:sectPr>
      </w:pPr>
      <w:r>
        <w:rPr>
          <w:szCs w:val="24"/>
        </w:rPr>
        <w:tab/>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C448F5">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C448F5">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1234" w14:textId="77777777" w:rsidR="00C448F5" w:rsidRDefault="00C448F5">
      <w:r>
        <w:separator/>
      </w:r>
    </w:p>
  </w:endnote>
  <w:endnote w:type="continuationSeparator" w:id="0">
    <w:p w14:paraId="24D78978" w14:textId="77777777" w:rsidR="00C448F5" w:rsidRDefault="00C4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A386" w14:textId="77777777" w:rsidR="00C448F5" w:rsidRDefault="00C448F5">
      <w:r>
        <w:separator/>
      </w:r>
    </w:p>
  </w:footnote>
  <w:footnote w:type="continuationSeparator" w:id="0">
    <w:p w14:paraId="0128237C" w14:textId="77777777" w:rsidR="00C448F5" w:rsidRDefault="00C4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5BFCC0D1" w:rsidR="00E561C4" w:rsidRPr="009B5DC4" w:rsidRDefault="00E561C4" w:rsidP="00E561C4">
    <w:pPr>
      <w:tabs>
        <w:tab w:val="center" w:pos="4320"/>
        <w:tab w:val="right" w:pos="8640"/>
      </w:tabs>
      <w:jc w:val="right"/>
    </w:pPr>
    <w:r w:rsidRPr="009B5DC4">
      <w:t xml:space="preserve">Effective Date </w:t>
    </w:r>
    <w:r w:rsidR="00A5340D">
      <w:rPr>
        <w:lang w:eastAsia="zh-CN"/>
      </w:rPr>
      <w:t>1</w:t>
    </w:r>
    <w:r w:rsidR="0069694B">
      <w:rPr>
        <w:lang w:eastAsia="zh-CN"/>
      </w:rPr>
      <w:t>3</w:t>
    </w:r>
    <w:r w:rsidR="00260FB9">
      <w:rPr>
        <w:lang w:eastAsia="zh-CN"/>
      </w:rPr>
      <w:t>-</w:t>
    </w:r>
    <w:r w:rsidR="00041BA2">
      <w:rPr>
        <w:lang w:eastAsia="zh-CN"/>
      </w:rPr>
      <w:t>Mar</w:t>
    </w:r>
    <w:r w:rsidR="00260FB9">
      <w:rPr>
        <w:lang w:eastAsia="zh-CN"/>
      </w:rPr>
      <w:t>-24</w:t>
    </w:r>
  </w:p>
  <w:p w14:paraId="76B292AE" w14:textId="1C462A51" w:rsidR="00397C66" w:rsidRPr="00E561C4" w:rsidRDefault="00E561C4" w:rsidP="00E561C4">
    <w:pPr>
      <w:tabs>
        <w:tab w:val="center" w:pos="4320"/>
        <w:tab w:val="right" w:pos="8640"/>
      </w:tabs>
      <w:jc w:val="right"/>
    </w:pPr>
    <w:r w:rsidRPr="009B5DC4">
      <w:t xml:space="preserve">Amendment No. </w:t>
    </w:r>
    <w:r w:rsidR="00930F89">
      <w:rPr>
        <w:lang w:eastAsia="zh-CN"/>
      </w:rPr>
      <w:t>17</w:t>
    </w:r>
    <w:r w:rsidR="0069694B">
      <w:rPr>
        <w:lang w:eastAsia="zh-CN"/>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1BA2"/>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468F"/>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2B6C"/>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777D0"/>
    <w:rsid w:val="00382877"/>
    <w:rsid w:val="00386C0B"/>
    <w:rsid w:val="003926F6"/>
    <w:rsid w:val="00397C66"/>
    <w:rsid w:val="003A173D"/>
    <w:rsid w:val="003A17F8"/>
    <w:rsid w:val="003A5F29"/>
    <w:rsid w:val="003A6425"/>
    <w:rsid w:val="003B2693"/>
    <w:rsid w:val="003B5D97"/>
    <w:rsid w:val="003B6BAF"/>
    <w:rsid w:val="003B6E37"/>
    <w:rsid w:val="003C0284"/>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1ACB"/>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6A74"/>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318C"/>
    <w:rsid w:val="00663999"/>
    <w:rsid w:val="00667C79"/>
    <w:rsid w:val="0067382B"/>
    <w:rsid w:val="00675AA7"/>
    <w:rsid w:val="0068405F"/>
    <w:rsid w:val="00684B3E"/>
    <w:rsid w:val="00690930"/>
    <w:rsid w:val="0069694B"/>
    <w:rsid w:val="006970D1"/>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0201"/>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15A3"/>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50CA"/>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8F716E"/>
    <w:rsid w:val="00901D34"/>
    <w:rsid w:val="00906DA6"/>
    <w:rsid w:val="0091653F"/>
    <w:rsid w:val="00930F89"/>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5340D"/>
    <w:rsid w:val="00A64791"/>
    <w:rsid w:val="00A65597"/>
    <w:rsid w:val="00A670D2"/>
    <w:rsid w:val="00A70A67"/>
    <w:rsid w:val="00A73D03"/>
    <w:rsid w:val="00A80A9E"/>
    <w:rsid w:val="00A8106C"/>
    <w:rsid w:val="00A8184F"/>
    <w:rsid w:val="00A8328B"/>
    <w:rsid w:val="00A836E1"/>
    <w:rsid w:val="00A87160"/>
    <w:rsid w:val="00A87740"/>
    <w:rsid w:val="00A9253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1EFD"/>
    <w:rsid w:val="00B53CF9"/>
    <w:rsid w:val="00B54328"/>
    <w:rsid w:val="00B57A8F"/>
    <w:rsid w:val="00B62E93"/>
    <w:rsid w:val="00B6634A"/>
    <w:rsid w:val="00B72FBF"/>
    <w:rsid w:val="00B80CD3"/>
    <w:rsid w:val="00B8600B"/>
    <w:rsid w:val="00B91250"/>
    <w:rsid w:val="00B937C3"/>
    <w:rsid w:val="00BA18FB"/>
    <w:rsid w:val="00BA521D"/>
    <w:rsid w:val="00BA552A"/>
    <w:rsid w:val="00BA5B23"/>
    <w:rsid w:val="00BA5B42"/>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448F5"/>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D25D4"/>
    <w:rsid w:val="00CD5AB8"/>
    <w:rsid w:val="00CD72C0"/>
    <w:rsid w:val="00CE3331"/>
    <w:rsid w:val="00CF22C0"/>
    <w:rsid w:val="00CF6C44"/>
    <w:rsid w:val="00CF7179"/>
    <w:rsid w:val="00D07B9C"/>
    <w:rsid w:val="00D10A8E"/>
    <w:rsid w:val="00D13D71"/>
    <w:rsid w:val="00D17789"/>
    <w:rsid w:val="00D21B65"/>
    <w:rsid w:val="00D2576D"/>
    <w:rsid w:val="00D3378C"/>
    <w:rsid w:val="00D3509F"/>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2D36"/>
    <w:rsid w:val="00E6571B"/>
    <w:rsid w:val="00E663E7"/>
    <w:rsid w:val="00E71D2C"/>
    <w:rsid w:val="00E73163"/>
    <w:rsid w:val="00E76912"/>
    <w:rsid w:val="00E76E1A"/>
    <w:rsid w:val="00E807BD"/>
    <w:rsid w:val="00E906A9"/>
    <w:rsid w:val="00E91380"/>
    <w:rsid w:val="00EA3A13"/>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2.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3.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7618</Words>
  <Characters>43427</Characters>
  <Application>Microsoft Office Word</Application>
  <DocSecurity>0</DocSecurity>
  <Lines>361</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2024-03-13T20:35:00Z</dcterms:created>
  <dcterms:modified xsi:type="dcterms:W3CDTF">2024-03-13T20:35:00Z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